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D4" w:rsidRDefault="005477ED">
      <w:pPr>
        <w:pStyle w:val="afa"/>
        <w:shd w:val="clear" w:color="auto" w:fill="FFFFFF"/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sz w:val="18"/>
          <w:szCs w:val="18"/>
        </w:rPr>
        <w:t xml:space="preserve">АМО-СП «Топкинское» Бичурского р-на РБ, согласно ч. 4 ст. 12 №101-ФЗ «Об обороте земель сельскохозяйственного назначения» сообщает о возможности приобретения 5 земельных долей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доли, </w:t>
      </w:r>
      <w:r>
        <w:rPr>
          <w:rFonts w:ascii="Times New Roman" w:hAnsi="Times New Roman"/>
          <w:sz w:val="18"/>
          <w:szCs w:val="18"/>
        </w:rPr>
        <w:t>сельскохозяйственными организациями, крестьянскими (фермерскими) хозяйствам</w:t>
      </w:r>
      <w:r>
        <w:rPr>
          <w:rFonts w:ascii="Times New Roman" w:hAnsi="Times New Roman"/>
          <w:sz w:val="18"/>
          <w:szCs w:val="18"/>
        </w:rPr>
        <w:t xml:space="preserve">и, использующими земельные участки бывшего КХ «Сибирь» </w:t>
      </w:r>
      <w:r>
        <w:rPr>
          <w:rFonts w:ascii="Times New Roman" w:eastAsia="Times New Roman" w:hAnsi="Times New Roman"/>
          <w:sz w:val="18"/>
          <w:szCs w:val="18"/>
        </w:rPr>
        <w:t xml:space="preserve">(исходный </w:t>
      </w:r>
      <w:r>
        <w:rPr>
          <w:rFonts w:ascii="Times New Roman" w:hAnsi="Times New Roman"/>
          <w:sz w:val="18"/>
          <w:szCs w:val="18"/>
        </w:rPr>
        <w:t xml:space="preserve">кадастровый № </w:t>
      </w:r>
      <w:r>
        <w:rPr>
          <w:rFonts w:ascii="Times New Roman" w:hAnsi="Times New Roman"/>
          <w:sz w:val="18"/>
          <w:szCs w:val="18"/>
          <w:lang w:eastAsia="ru-RU"/>
        </w:rPr>
        <w:t xml:space="preserve">03:03:000000:162) </w:t>
      </w:r>
      <w:r>
        <w:rPr>
          <w:rFonts w:ascii="Times New Roman" w:hAnsi="Times New Roman"/>
          <w:sz w:val="18"/>
          <w:szCs w:val="18"/>
        </w:rPr>
        <w:t>в срок до 27.07.26г. Цена одной земельной доли размером 9,5 га составляет 21802 руб. 50 коп. С заявлением о заключении договора купли-продажи земельных долей о</w:t>
      </w:r>
      <w:r>
        <w:rPr>
          <w:rFonts w:ascii="Times New Roman" w:hAnsi="Times New Roman"/>
          <w:sz w:val="18"/>
          <w:szCs w:val="18"/>
        </w:rPr>
        <w:t>бращаться по адресу:</w:t>
      </w:r>
      <w:r>
        <w:rPr>
          <w:rFonts w:ascii="Times New Roman" w:hAnsi="Times New Roman"/>
          <w:caps/>
          <w:sz w:val="18"/>
          <w:szCs w:val="18"/>
          <w:shd w:val="clear" w:color="auto" w:fill="FFFFFF"/>
        </w:rPr>
        <w:t xml:space="preserve"> РБ, </w:t>
      </w:r>
      <w:r>
        <w:rPr>
          <w:rFonts w:ascii="Times New Roman" w:hAnsi="Times New Roman"/>
          <w:sz w:val="18"/>
          <w:szCs w:val="18"/>
          <w:shd w:val="clear" w:color="auto" w:fill="FFFFFF"/>
        </w:rPr>
        <w:t>Бичурский р-н,с Топка, ул Молодежная, д 18А</w:t>
      </w:r>
    </w:p>
    <w:p w:rsidR="00BF45D4" w:rsidRDefault="00BF45D4">
      <w:pPr>
        <w:pStyle w:val="afa"/>
        <w:shd w:val="clear" w:color="auto" w:fill="FFFFFF"/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BF45D4" w:rsidRDefault="00BF45D4">
      <w:pPr>
        <w:pStyle w:val="afa"/>
        <w:shd w:val="clear" w:color="auto" w:fill="FFFFFF"/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BF45D4" w:rsidRDefault="00BF45D4">
      <w:pPr>
        <w:pStyle w:val="afa"/>
        <w:shd w:val="clear" w:color="auto" w:fill="FFFFFF"/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BF45D4" w:rsidRDefault="005477ED">
      <w:pPr>
        <w:spacing w:line="240" w:lineRule="auto"/>
        <w:jc w:val="both"/>
        <w:rPr>
          <w:rFonts w:ascii="Times New Roman" w:hAnsi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.</w:t>
      </w:r>
    </w:p>
    <w:p w:rsidR="00BF45D4" w:rsidRDefault="00BF45D4"/>
    <w:sectPr w:rsidR="00BF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7ED" w:rsidRDefault="005477ED">
      <w:pPr>
        <w:spacing w:after="0" w:line="240" w:lineRule="auto"/>
      </w:pPr>
      <w:r>
        <w:separator/>
      </w:r>
    </w:p>
  </w:endnote>
  <w:endnote w:type="continuationSeparator" w:id="0">
    <w:p w:rsidR="005477ED" w:rsidRDefault="00547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7ED" w:rsidRDefault="005477ED">
      <w:pPr>
        <w:spacing w:after="0" w:line="240" w:lineRule="auto"/>
      </w:pPr>
      <w:r>
        <w:separator/>
      </w:r>
    </w:p>
  </w:footnote>
  <w:footnote w:type="continuationSeparator" w:id="0">
    <w:p w:rsidR="005477ED" w:rsidRDefault="00547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D4"/>
    <w:rsid w:val="00105DF5"/>
    <w:rsid w:val="005477ED"/>
    <w:rsid w:val="00581644"/>
    <w:rsid w:val="00B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12F80-02AC-4651-AE55-638F2CE7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2026-01-30T03:28:00Z</dcterms:created>
  <dcterms:modified xsi:type="dcterms:W3CDTF">2026-01-30T03:28:00Z</dcterms:modified>
</cp:coreProperties>
</file>