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684" w:rsidRPr="00DF46D9" w:rsidRDefault="008E2684" w:rsidP="00DF46D9">
      <w:pPr>
        <w:pStyle w:val="Title"/>
      </w:pPr>
      <w:r>
        <w:t>РЕСПУБЛИКА БУРЯТИЯ</w:t>
      </w:r>
    </w:p>
    <w:p w:rsidR="008E2684" w:rsidRPr="005D4BDA" w:rsidRDefault="008E2684" w:rsidP="00DF46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ОБРАЗОВАНИЯ-СЕЛЬСКОЕ ПОСЕЛЕНИЕ «ТОПКИНСКОЕ»</w:t>
      </w:r>
    </w:p>
    <w:p w:rsidR="008E2684" w:rsidRPr="00A45903" w:rsidRDefault="008E2684" w:rsidP="00EC309F">
      <w:pPr>
        <w:jc w:val="center"/>
        <w:rPr>
          <w:sz w:val="28"/>
          <w:szCs w:val="28"/>
        </w:rPr>
      </w:pPr>
    </w:p>
    <w:p w:rsidR="008E2684" w:rsidRDefault="008E2684" w:rsidP="00DF46D9">
      <w:pPr>
        <w:tabs>
          <w:tab w:val="center" w:pos="459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8963C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E2684" w:rsidRDefault="008E2684" w:rsidP="00EC309F">
      <w:pPr>
        <w:tabs>
          <w:tab w:val="center" w:pos="4592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E2684" w:rsidRDefault="008E2684" w:rsidP="00EC309F">
      <w:pPr>
        <w:tabs>
          <w:tab w:val="center" w:pos="4592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20 апреля 2017</w:t>
      </w:r>
      <w:r w:rsidRPr="00DE3556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DE3556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19</w:t>
      </w:r>
    </w:p>
    <w:p w:rsidR="008E2684" w:rsidRDefault="008E2684" w:rsidP="00EC309F">
      <w:pPr>
        <w:tabs>
          <w:tab w:val="center" w:pos="45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4BDA">
        <w:rPr>
          <w:rFonts w:ascii="Times New Roman" w:hAnsi="Times New Roman" w:cs="Times New Roman"/>
          <w:sz w:val="24"/>
          <w:szCs w:val="24"/>
        </w:rPr>
        <w:t xml:space="preserve">с. </w:t>
      </w:r>
      <w:r>
        <w:rPr>
          <w:rFonts w:ascii="Times New Roman" w:hAnsi="Times New Roman" w:cs="Times New Roman"/>
          <w:sz w:val="24"/>
          <w:szCs w:val="24"/>
        </w:rPr>
        <w:t>Топка</w:t>
      </w:r>
    </w:p>
    <w:p w:rsidR="008E2684" w:rsidRPr="005D4BDA" w:rsidRDefault="008E2684" w:rsidP="00EC309F">
      <w:pPr>
        <w:tabs>
          <w:tab w:val="center" w:pos="459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2684" w:rsidRPr="00C42205" w:rsidRDefault="008E2684" w:rsidP="00EC309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4220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 Порядка</w:t>
      </w:r>
      <w:r w:rsidRPr="00C42205">
        <w:rPr>
          <w:rFonts w:ascii="Times New Roman" w:hAnsi="Times New Roman" w:cs="Times New Roman"/>
          <w:sz w:val="28"/>
          <w:szCs w:val="28"/>
        </w:rPr>
        <w:t xml:space="preserve"> осуществления полномочий органом внутреннего муниципального финансового контроля по внутреннему муниципальному финансовому контролю</w:t>
      </w:r>
    </w:p>
    <w:p w:rsidR="008E2684" w:rsidRPr="00C42205" w:rsidRDefault="008E2684" w:rsidP="00EC3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684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8233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582336">
          <w:rPr>
            <w:rFonts w:ascii="Times New Roman" w:hAnsi="Times New Roman" w:cs="Times New Roman"/>
            <w:sz w:val="28"/>
            <w:szCs w:val="28"/>
          </w:rPr>
          <w:t>статьей 269.2</w:t>
        </w:r>
      </w:hyperlink>
      <w:r w:rsidRPr="00582336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582336">
          <w:rPr>
            <w:rFonts w:ascii="Times New Roman" w:hAnsi="Times New Roman" w:cs="Times New Roman"/>
            <w:sz w:val="28"/>
            <w:szCs w:val="28"/>
          </w:rPr>
          <w:t>статьей 270.2</w:t>
        </w:r>
      </w:hyperlink>
      <w:r w:rsidRPr="0058233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руководствуясь </w:t>
      </w:r>
      <w:hyperlink r:id="rId6" w:history="1">
        <w:r w:rsidRPr="00582336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>
        <w:t xml:space="preserve"> </w:t>
      </w:r>
      <w:r w:rsidRPr="00B54301">
        <w:rPr>
          <w:rFonts w:ascii="Times New Roman" w:hAnsi="Times New Roman" w:cs="Times New Roman"/>
          <w:sz w:val="28"/>
          <w:szCs w:val="28"/>
        </w:rPr>
        <w:t>от 06.10.2003 г</w:t>
      </w:r>
      <w:r>
        <w:rPr>
          <w:rFonts w:ascii="Times New Roman" w:hAnsi="Times New Roman" w:cs="Times New Roman"/>
        </w:rPr>
        <w:t xml:space="preserve">. </w:t>
      </w:r>
      <w:r w:rsidRPr="00B54301">
        <w:rPr>
          <w:rFonts w:ascii="Times New Roman" w:hAnsi="Times New Roman" w:cs="Times New Roman"/>
          <w:sz w:val="28"/>
          <w:szCs w:val="28"/>
        </w:rPr>
        <w:t>№131-ФЗ</w:t>
      </w:r>
      <w:r w:rsidRPr="00582336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hyperlink r:id="rId7" w:history="1">
        <w:r w:rsidRPr="0058233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- </w:t>
      </w:r>
      <w:r w:rsidRPr="00582336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82336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 «Топкинское»</w:t>
      </w:r>
      <w:r w:rsidRPr="00582336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- </w:t>
      </w:r>
      <w:r w:rsidRPr="00582336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82336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 «Топкинское» постановляет</w:t>
      </w:r>
      <w:r w:rsidRPr="00582336">
        <w:rPr>
          <w:rFonts w:ascii="Times New Roman" w:hAnsi="Times New Roman" w:cs="Times New Roman"/>
          <w:sz w:val="28"/>
          <w:szCs w:val="28"/>
        </w:rPr>
        <w:t>:</w:t>
      </w:r>
    </w:p>
    <w:p w:rsidR="008E2684" w:rsidRPr="00582336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2684" w:rsidRPr="00582336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582336">
        <w:rPr>
          <w:rFonts w:ascii="Times New Roman" w:hAnsi="Times New Roman" w:cs="Times New Roman"/>
          <w:sz w:val="28"/>
          <w:szCs w:val="28"/>
        </w:rPr>
        <w:t xml:space="preserve">1. Утвердить Порядок осуществления полномочий органом внутреннего муниципального финансового контроля по внутреннему муниципальному финансовому контролю согласно </w:t>
      </w:r>
      <w:hyperlink w:anchor="sub_1000" w:history="1">
        <w:r w:rsidRPr="00582336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58233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E2684" w:rsidRPr="00582336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582336">
        <w:rPr>
          <w:rFonts w:ascii="Times New Roman" w:hAnsi="Times New Roman" w:cs="Times New Roman"/>
          <w:sz w:val="28"/>
          <w:szCs w:val="28"/>
        </w:rPr>
        <w:t xml:space="preserve">2. Определить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- </w:t>
      </w:r>
      <w:r w:rsidRPr="00582336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82336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 «Топкинское»</w:t>
      </w:r>
      <w:r w:rsidRPr="00582336">
        <w:rPr>
          <w:rFonts w:ascii="Times New Roman" w:hAnsi="Times New Roman" w:cs="Times New Roman"/>
          <w:sz w:val="28"/>
          <w:szCs w:val="28"/>
        </w:rPr>
        <w:t xml:space="preserve"> уполномоченным органом на обращение в суд с исковыми заявлениями о возмещении ущерба, причиненного </w:t>
      </w:r>
      <w:r>
        <w:rPr>
          <w:rFonts w:ascii="Times New Roman" w:hAnsi="Times New Roman" w:cs="Times New Roman"/>
          <w:sz w:val="28"/>
          <w:szCs w:val="28"/>
        </w:rPr>
        <w:t>Муниципальному образованию -сельское поселение «Топкинское»</w:t>
      </w:r>
      <w:r w:rsidRPr="00582336">
        <w:rPr>
          <w:rFonts w:ascii="Times New Roman" w:hAnsi="Times New Roman" w:cs="Times New Roman"/>
          <w:sz w:val="28"/>
          <w:szCs w:val="28"/>
        </w:rPr>
        <w:t>нарушением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8E2684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 w:rsidRPr="00582336">
        <w:rPr>
          <w:rFonts w:ascii="Times New Roman" w:hAnsi="Times New Roman" w:cs="Times New Roman"/>
          <w:sz w:val="28"/>
          <w:szCs w:val="28"/>
        </w:rPr>
        <w:t xml:space="preserve">3. </w:t>
      </w:r>
      <w:bookmarkEnd w:id="2"/>
      <w:r w:rsidRPr="001A4FC1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вступает в силу со дня его обнародования на информационном стенде администрации  Муниципального образования -сельского поселения </w:t>
      </w:r>
      <w:r>
        <w:rPr>
          <w:rFonts w:ascii="Times New Roman" w:hAnsi="Times New Roman" w:cs="Times New Roman"/>
          <w:sz w:val="28"/>
          <w:szCs w:val="28"/>
        </w:rPr>
        <w:t>«Топкинское»</w:t>
      </w:r>
      <w:r w:rsidRPr="001A4FC1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 в сети «Интернет».</w:t>
      </w:r>
    </w:p>
    <w:p w:rsidR="008E2684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A4FC1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2684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2684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2684" w:rsidRPr="00582336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2684" w:rsidRDefault="008E2684" w:rsidP="00E84EDC">
      <w:pPr>
        <w:tabs>
          <w:tab w:val="left" w:pos="63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FC1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МО-СП «Топкинское»</w:t>
      </w:r>
      <w:r>
        <w:rPr>
          <w:rFonts w:ascii="Times New Roman" w:hAnsi="Times New Roman" w:cs="Times New Roman"/>
          <w:sz w:val="28"/>
          <w:szCs w:val="28"/>
        </w:rPr>
        <w:tab/>
        <w:t>С.И.Куренков</w:t>
      </w:r>
    </w:p>
    <w:p w:rsidR="008E2684" w:rsidRDefault="008E2684" w:rsidP="00EC309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sub_1000"/>
    </w:p>
    <w:p w:rsidR="008E2684" w:rsidRDefault="008E2684" w:rsidP="00EC309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8E2684" w:rsidRDefault="008E2684" w:rsidP="00EC309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8E2684" w:rsidRDefault="008E2684" w:rsidP="00EC309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8E2684" w:rsidRDefault="008E2684" w:rsidP="004A7F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3"/>
    <w:p w:rsidR="008E2684" w:rsidRPr="00206884" w:rsidRDefault="008E2684" w:rsidP="004A7F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6884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8E2684" w:rsidRDefault="008E2684" w:rsidP="004A7F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06884">
        <w:rPr>
          <w:rFonts w:ascii="Times New Roman" w:hAnsi="Times New Roman" w:cs="Times New Roman"/>
          <w:sz w:val="28"/>
          <w:szCs w:val="28"/>
        </w:rPr>
        <w:t xml:space="preserve">                  к 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8E2684" w:rsidRPr="00206884" w:rsidRDefault="008E2684" w:rsidP="004A7F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E2684" w:rsidRPr="00206884" w:rsidRDefault="008E2684" w:rsidP="001C19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МО-СП «Топкинское»</w:t>
      </w:r>
    </w:p>
    <w:p w:rsidR="008E2684" w:rsidRPr="00206884" w:rsidRDefault="008E2684" w:rsidP="00E84E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от  20.04.2017 № 19</w:t>
      </w:r>
    </w:p>
    <w:p w:rsidR="008E2684" w:rsidRPr="00582336" w:rsidRDefault="008E2684" w:rsidP="004A7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2684" w:rsidRPr="00E376D0" w:rsidRDefault="008E2684" w:rsidP="00EC309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376D0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Pr="00E376D0">
        <w:rPr>
          <w:rFonts w:ascii="Times New Roman" w:hAnsi="Times New Roman" w:cs="Times New Roman"/>
          <w:b/>
          <w:bCs/>
          <w:sz w:val="28"/>
          <w:szCs w:val="28"/>
        </w:rPr>
        <w:br/>
        <w:t>осуществления полномочий органом внутреннего муниципального финансового контроля по внутреннему муниципальному финансовому контролю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2684" w:rsidRPr="004A7F04" w:rsidRDefault="008E2684" w:rsidP="004A7F0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sub_1100"/>
      <w:r w:rsidRPr="00E376D0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  <w:bookmarkEnd w:id="4"/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1"/>
      <w:r w:rsidRPr="00E376D0">
        <w:rPr>
          <w:rFonts w:ascii="Times New Roman" w:hAnsi="Times New Roman" w:cs="Times New Roman"/>
          <w:sz w:val="28"/>
          <w:szCs w:val="28"/>
        </w:rPr>
        <w:t>1. Настоящий Порядок содержит основания и порядок проведения проверок (камеральная проверка, выездная и встречная проверка), ревизий и обследований (далее - контрольные мероприятия), в том числе перечень должностных лиц органа внутреннего муниципального финансового контроля, уполномоченных принимать решения об их проведении, о периодичности их проведения.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2"/>
      <w:bookmarkEnd w:id="5"/>
      <w:r w:rsidRPr="00E376D0">
        <w:rPr>
          <w:rFonts w:ascii="Times New Roman" w:hAnsi="Times New Roman" w:cs="Times New Roman"/>
          <w:sz w:val="28"/>
          <w:szCs w:val="28"/>
        </w:rPr>
        <w:t>2. Внутренний муниципальный финансовый контроль осуществляет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</w:t>
      </w:r>
      <w:r>
        <w:rPr>
          <w:rFonts w:ascii="Times New Roman" w:hAnsi="Times New Roman" w:cs="Times New Roman"/>
          <w:sz w:val="28"/>
          <w:szCs w:val="28"/>
        </w:rPr>
        <w:t>сельское поселение«Топкинское»</w:t>
      </w:r>
      <w:r w:rsidRPr="00E376D0">
        <w:rPr>
          <w:rFonts w:ascii="Times New Roman" w:hAnsi="Times New Roman" w:cs="Times New Roman"/>
          <w:sz w:val="28"/>
          <w:szCs w:val="28"/>
        </w:rPr>
        <w:t xml:space="preserve"> (далее - орган финансового контроля).</w:t>
      </w:r>
    </w:p>
    <w:bookmarkEnd w:id="6"/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2684" w:rsidRPr="00E376D0" w:rsidRDefault="008E2684" w:rsidP="00EC309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sub_1200"/>
      <w:r w:rsidRPr="00E376D0">
        <w:rPr>
          <w:rFonts w:ascii="Times New Roman" w:hAnsi="Times New Roman" w:cs="Times New Roman"/>
          <w:b/>
          <w:bCs/>
          <w:sz w:val="28"/>
          <w:szCs w:val="28"/>
        </w:rPr>
        <w:t>II. Организация контрольной деятельности</w:t>
      </w:r>
    </w:p>
    <w:bookmarkEnd w:id="7"/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3"/>
      <w:r w:rsidRPr="00E376D0">
        <w:rPr>
          <w:rFonts w:ascii="Times New Roman" w:hAnsi="Times New Roman" w:cs="Times New Roman"/>
          <w:sz w:val="28"/>
          <w:szCs w:val="28"/>
        </w:rPr>
        <w:t>3. Внутренний муниципальный финансовый контроль в сфере бюджетных правоотношений (далее - контрольная деятельность) осуществляется в форме плановых и внеплановых контрольных мероприятий.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4"/>
      <w:bookmarkEnd w:id="8"/>
      <w:r w:rsidRPr="00E376D0">
        <w:rPr>
          <w:rFonts w:ascii="Times New Roman" w:hAnsi="Times New Roman" w:cs="Times New Roman"/>
          <w:sz w:val="28"/>
          <w:szCs w:val="28"/>
        </w:rPr>
        <w:t>4. Плановые контрольные мероприятия проводятся на основании плана контрольной деятельности (далее - план). План формируется органом финансового контроля и утверждается руководителем органа финансового контроля в срок не позднее 30 декабря года, предшествующего году проведения контрольных мероприятий.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5"/>
      <w:bookmarkEnd w:id="9"/>
      <w:r w:rsidRPr="00E376D0">
        <w:rPr>
          <w:rFonts w:ascii="Times New Roman" w:hAnsi="Times New Roman" w:cs="Times New Roman"/>
          <w:sz w:val="28"/>
          <w:szCs w:val="28"/>
        </w:rPr>
        <w:t>5. К критериям отбора контрольных мероприятий при формировании плана относятся: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51"/>
      <w:bookmarkEnd w:id="10"/>
      <w:r w:rsidRPr="00E376D0">
        <w:rPr>
          <w:rFonts w:ascii="Times New Roman" w:hAnsi="Times New Roman" w:cs="Times New Roman"/>
          <w:sz w:val="28"/>
          <w:szCs w:val="28"/>
        </w:rPr>
        <w:t xml:space="preserve">1) проведение Контрольно-счетной палатой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е«Топкинское»</w:t>
      </w:r>
      <w:r w:rsidRPr="00E376D0">
        <w:rPr>
          <w:rFonts w:ascii="Times New Roman" w:hAnsi="Times New Roman" w:cs="Times New Roman"/>
          <w:sz w:val="28"/>
          <w:szCs w:val="28"/>
        </w:rPr>
        <w:t>идентичного (аналогичного) контрольного мероприятия;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52"/>
      <w:bookmarkEnd w:id="11"/>
      <w:r w:rsidRPr="00E376D0">
        <w:rPr>
          <w:rFonts w:ascii="Times New Roman" w:hAnsi="Times New Roman" w:cs="Times New Roman"/>
          <w:sz w:val="28"/>
          <w:szCs w:val="28"/>
        </w:rPr>
        <w:t>2) срок проведения последнего контрольного мероприятия органом финансового контроля;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053"/>
      <w:bookmarkEnd w:id="12"/>
      <w:r w:rsidRPr="00E376D0">
        <w:rPr>
          <w:rFonts w:ascii="Times New Roman" w:hAnsi="Times New Roman" w:cs="Times New Roman"/>
          <w:sz w:val="28"/>
          <w:szCs w:val="28"/>
        </w:rPr>
        <w:t>3) необходимость проведения контрольного мероприятия по проверке устранения нарушений финансово-бюджетной дисциплины, допущенных объектом финансового контроля.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06"/>
      <w:bookmarkEnd w:id="13"/>
      <w:r w:rsidRPr="00E376D0">
        <w:rPr>
          <w:rFonts w:ascii="Times New Roman" w:hAnsi="Times New Roman" w:cs="Times New Roman"/>
          <w:sz w:val="28"/>
          <w:szCs w:val="28"/>
        </w:rPr>
        <w:t>6. Периодичность проведения плановых контрольных мероприятий в отношении одного объекта финансового контроля и одной темы контрольного мероприятия составляет не более 1 раза в год.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07"/>
      <w:bookmarkEnd w:id="14"/>
      <w:r w:rsidRPr="00E376D0">
        <w:rPr>
          <w:rFonts w:ascii="Times New Roman" w:hAnsi="Times New Roman" w:cs="Times New Roman"/>
          <w:sz w:val="28"/>
          <w:szCs w:val="28"/>
        </w:rPr>
        <w:t>7. В плане указываются объекты финансового контроля, проверяемый период, метод осуществления финансового контроля, тема контрольного мероприятия, сроки проведения контрольного мероприятия, ответственные исполнители.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08"/>
      <w:bookmarkEnd w:id="15"/>
      <w:r w:rsidRPr="00E376D0">
        <w:rPr>
          <w:rFonts w:ascii="Times New Roman" w:hAnsi="Times New Roman" w:cs="Times New Roman"/>
          <w:sz w:val="28"/>
          <w:szCs w:val="28"/>
        </w:rPr>
        <w:t xml:space="preserve">8. Внесение изменений в план осуществляется в соответствии с </w:t>
      </w:r>
      <w:hyperlink w:anchor="sub_1005" w:history="1">
        <w:r w:rsidRPr="00E376D0">
          <w:rPr>
            <w:rFonts w:ascii="Times New Roman" w:hAnsi="Times New Roman" w:cs="Times New Roman"/>
            <w:sz w:val="28"/>
            <w:szCs w:val="28"/>
          </w:rPr>
          <w:t>пунктами 5 - 7</w:t>
        </w:r>
      </w:hyperlink>
      <w:r w:rsidRPr="00E376D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09"/>
      <w:bookmarkEnd w:id="16"/>
      <w:r w:rsidRPr="00E376D0">
        <w:rPr>
          <w:rFonts w:ascii="Times New Roman" w:hAnsi="Times New Roman" w:cs="Times New Roman"/>
          <w:sz w:val="28"/>
          <w:szCs w:val="28"/>
        </w:rPr>
        <w:t>9. Внеплановые контрольные мероприятия осуществляются на основании: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091"/>
      <w:bookmarkEnd w:id="17"/>
      <w:r w:rsidRPr="00E376D0">
        <w:rPr>
          <w:rFonts w:ascii="Times New Roman" w:hAnsi="Times New Roman" w:cs="Times New Roman"/>
          <w:sz w:val="28"/>
          <w:szCs w:val="28"/>
        </w:rPr>
        <w:t xml:space="preserve">1) поручения главы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е«Топкинское»</w:t>
      </w:r>
      <w:r w:rsidRPr="00E376D0">
        <w:rPr>
          <w:rFonts w:ascii="Times New Roman" w:hAnsi="Times New Roman" w:cs="Times New Roman"/>
          <w:sz w:val="28"/>
          <w:szCs w:val="28"/>
        </w:rPr>
        <w:t>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092"/>
      <w:bookmarkEnd w:id="18"/>
      <w:r w:rsidRPr="00E376D0">
        <w:rPr>
          <w:rFonts w:ascii="Times New Roman" w:hAnsi="Times New Roman" w:cs="Times New Roman"/>
          <w:sz w:val="28"/>
          <w:szCs w:val="28"/>
        </w:rPr>
        <w:t>2) решения руководителя органа финансового контроля по результатам проведения камеральной проверки или заключения о результатах обследования;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093"/>
      <w:bookmarkEnd w:id="19"/>
      <w:r w:rsidRPr="00E376D0">
        <w:rPr>
          <w:rFonts w:ascii="Times New Roman" w:hAnsi="Times New Roman" w:cs="Times New Roman"/>
          <w:sz w:val="28"/>
          <w:szCs w:val="28"/>
        </w:rPr>
        <w:t>3) поступления в орган финансового контроля информации о фактах нарушения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10"/>
      <w:bookmarkEnd w:id="20"/>
      <w:r w:rsidRPr="00E376D0">
        <w:rPr>
          <w:rFonts w:ascii="Times New Roman" w:hAnsi="Times New Roman" w:cs="Times New Roman"/>
          <w:sz w:val="28"/>
          <w:szCs w:val="28"/>
        </w:rPr>
        <w:t>10. Решение о проведении внепланового контрольного мероприятия принимается руководителем органа финансового контроля.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11"/>
      <w:bookmarkEnd w:id="21"/>
      <w:r w:rsidRPr="00E376D0">
        <w:rPr>
          <w:rFonts w:ascii="Times New Roman" w:hAnsi="Times New Roman" w:cs="Times New Roman"/>
          <w:sz w:val="28"/>
          <w:szCs w:val="28"/>
        </w:rPr>
        <w:t>11. Основанием для принятия решения о проведении: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111"/>
      <w:bookmarkEnd w:id="22"/>
      <w:r w:rsidRPr="00E376D0">
        <w:rPr>
          <w:rFonts w:ascii="Times New Roman" w:hAnsi="Times New Roman" w:cs="Times New Roman"/>
          <w:sz w:val="28"/>
          <w:szCs w:val="28"/>
        </w:rPr>
        <w:t>1) выездной проверки является необходимость совершения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финансового контроля за определенный период проверки по месту его нахождения, в ходе которых в том числе определяется фактическое соответствие совершенных операций данным бюджетной (бухгалтерской) отчетности и первичных документов;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112"/>
      <w:bookmarkEnd w:id="23"/>
      <w:r w:rsidRPr="00E376D0">
        <w:rPr>
          <w:rFonts w:ascii="Times New Roman" w:hAnsi="Times New Roman" w:cs="Times New Roman"/>
          <w:sz w:val="28"/>
          <w:szCs w:val="28"/>
        </w:rPr>
        <w:t>2) ревизии является необходимость комплексной проверки деятельности объекта финансового контроля путем проведения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113"/>
      <w:bookmarkEnd w:id="24"/>
      <w:r w:rsidRPr="00E376D0">
        <w:rPr>
          <w:rFonts w:ascii="Times New Roman" w:hAnsi="Times New Roman" w:cs="Times New Roman"/>
          <w:sz w:val="28"/>
          <w:szCs w:val="28"/>
        </w:rPr>
        <w:t>3) камеральной проверки является возможность совершения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финансового контроля за определенный период проверки по месту нахождения органа финансового контроля на основании бюджетной (бухгалтерской) отчетности и иных документов, представленных по его запросу;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114"/>
      <w:bookmarkEnd w:id="25"/>
      <w:r w:rsidRPr="00E376D0">
        <w:rPr>
          <w:rFonts w:ascii="Times New Roman" w:hAnsi="Times New Roman" w:cs="Times New Roman"/>
          <w:sz w:val="28"/>
          <w:szCs w:val="28"/>
        </w:rPr>
        <w:t>4) обследования является необходимость анализа и оценки состояния определенной сферы деятельности объекта финансового контроля;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115"/>
      <w:bookmarkEnd w:id="26"/>
      <w:r w:rsidRPr="00E376D0">
        <w:rPr>
          <w:rFonts w:ascii="Times New Roman" w:hAnsi="Times New Roman" w:cs="Times New Roman"/>
          <w:sz w:val="28"/>
          <w:szCs w:val="28"/>
        </w:rPr>
        <w:t>5) встречной проверки является необходимость в ходе выездной и (или) камеральной проверки установить и (или) подтвердить факты, связанные с деятельностью объекта финансового контроля.</w:t>
      </w:r>
    </w:p>
    <w:bookmarkEnd w:id="27"/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2684" w:rsidRPr="00E376D0" w:rsidRDefault="008E2684" w:rsidP="00EC309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8" w:name="sub_1300"/>
      <w:r w:rsidRPr="00E376D0">
        <w:rPr>
          <w:rFonts w:ascii="Times New Roman" w:hAnsi="Times New Roman" w:cs="Times New Roman"/>
          <w:b/>
          <w:bCs/>
          <w:sz w:val="28"/>
          <w:szCs w:val="28"/>
        </w:rPr>
        <w:t>III. Исполнение контрольных мероприятий</w:t>
      </w:r>
    </w:p>
    <w:bookmarkEnd w:id="28"/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12"/>
      <w:r w:rsidRPr="00E376D0">
        <w:rPr>
          <w:rFonts w:ascii="Times New Roman" w:hAnsi="Times New Roman" w:cs="Times New Roman"/>
          <w:sz w:val="28"/>
          <w:szCs w:val="28"/>
        </w:rPr>
        <w:t>12. Осуществление контрольных мероприятий включает в себя назначение контрольного мероприятия, составление и утверждение программы контрольного мероприятия, проведение контрольного мероприятия, документирование, реализацию результатов контрольного мероприятия.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13"/>
      <w:bookmarkEnd w:id="29"/>
      <w:r w:rsidRPr="00E376D0">
        <w:rPr>
          <w:rFonts w:ascii="Times New Roman" w:hAnsi="Times New Roman" w:cs="Times New Roman"/>
          <w:sz w:val="28"/>
          <w:szCs w:val="28"/>
        </w:rPr>
        <w:t>13. Контрольное мероприятие проводится в соответствии с приказом руководителя органа финансового контроля о назначении контрольного мероприятия (далее - приказ), в котором указываются основание проведения контрольного мероприятия, тема контрольного мероприятия, наименование объекта финансового контроля, проводимое контрольное мероприятие, проверяемый период, дата начала и окончания проведения контрольного мероприятия, фамилия, инициалы, должность должностного лица (должностных лиц) органа финансового контроля, уполномоченного на проведение контрольного мероприятия.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14"/>
      <w:bookmarkEnd w:id="30"/>
      <w:r w:rsidRPr="00E376D0">
        <w:rPr>
          <w:rFonts w:ascii="Times New Roman" w:hAnsi="Times New Roman" w:cs="Times New Roman"/>
          <w:sz w:val="28"/>
          <w:szCs w:val="28"/>
        </w:rPr>
        <w:t>14. Программа контрольного мероприятия составляется должностным лицом органа финансового контроля, уполномоченным на проведение контрольного мероприятия, и должна содержать: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141"/>
      <w:bookmarkEnd w:id="31"/>
      <w:r w:rsidRPr="00E376D0">
        <w:rPr>
          <w:rFonts w:ascii="Times New Roman" w:hAnsi="Times New Roman" w:cs="Times New Roman"/>
          <w:sz w:val="28"/>
          <w:szCs w:val="28"/>
        </w:rPr>
        <w:t>1) тему контрольного мероприятия;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142"/>
      <w:bookmarkEnd w:id="32"/>
      <w:r w:rsidRPr="00E376D0">
        <w:rPr>
          <w:rFonts w:ascii="Times New Roman" w:hAnsi="Times New Roman" w:cs="Times New Roman"/>
          <w:sz w:val="28"/>
          <w:szCs w:val="28"/>
        </w:rPr>
        <w:t>2) наименование проверяемого объекта финансового контроля;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143"/>
      <w:bookmarkEnd w:id="33"/>
      <w:r w:rsidRPr="00E376D0">
        <w:rPr>
          <w:rFonts w:ascii="Times New Roman" w:hAnsi="Times New Roman" w:cs="Times New Roman"/>
          <w:sz w:val="28"/>
          <w:szCs w:val="28"/>
        </w:rPr>
        <w:t>3) проводимое контрольное мероприятие;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144"/>
      <w:bookmarkEnd w:id="34"/>
      <w:r w:rsidRPr="00E376D0">
        <w:rPr>
          <w:rFonts w:ascii="Times New Roman" w:hAnsi="Times New Roman" w:cs="Times New Roman"/>
          <w:sz w:val="28"/>
          <w:szCs w:val="28"/>
        </w:rPr>
        <w:t>4) перечень основных вопросов, подлежащих изучению в ходе контрольного мероприятия.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15"/>
      <w:bookmarkEnd w:id="35"/>
      <w:r w:rsidRPr="00E376D0">
        <w:rPr>
          <w:rFonts w:ascii="Times New Roman" w:hAnsi="Times New Roman" w:cs="Times New Roman"/>
          <w:sz w:val="28"/>
          <w:szCs w:val="28"/>
        </w:rPr>
        <w:t>15. Программа контрольного мероприятия (внесение изменений в нее) утверждается руководителем органа финансового контроля.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16"/>
      <w:bookmarkEnd w:id="36"/>
      <w:r w:rsidRPr="00E376D0">
        <w:rPr>
          <w:rFonts w:ascii="Times New Roman" w:hAnsi="Times New Roman" w:cs="Times New Roman"/>
          <w:sz w:val="28"/>
          <w:szCs w:val="28"/>
        </w:rPr>
        <w:t>16. Внесение изменений в программу контрольного мероприятия осуществляется на основании докладной записки должностного лица, уполномоченного на проведение контрольного мероприятия, с изложением причин о необходимости внесения изменений.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17"/>
      <w:bookmarkEnd w:id="37"/>
      <w:r w:rsidRPr="00E376D0">
        <w:rPr>
          <w:rFonts w:ascii="Times New Roman" w:hAnsi="Times New Roman" w:cs="Times New Roman"/>
          <w:sz w:val="28"/>
          <w:szCs w:val="28"/>
        </w:rPr>
        <w:t>17. Предельный срок проведения камеральной, выездной проверки, ревизии и обследования составляет 45 рабочих дней. Срок проведения встречной проверки не может превышать срок, предусмотренный для проведения контрольного мероприятия, в рамках которого она проводится.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18"/>
      <w:bookmarkEnd w:id="38"/>
      <w:r w:rsidRPr="00E376D0">
        <w:rPr>
          <w:rFonts w:ascii="Times New Roman" w:hAnsi="Times New Roman" w:cs="Times New Roman"/>
          <w:sz w:val="28"/>
          <w:szCs w:val="28"/>
        </w:rPr>
        <w:t>18. Срок проведения контрольного мероприятия, установленный приказом, может быть продлен, но не более чем на 20 рабочих дней. Основаниями для продления срока контрольного мероприятия являются: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181"/>
      <w:bookmarkEnd w:id="39"/>
      <w:r w:rsidRPr="00E376D0">
        <w:rPr>
          <w:rFonts w:ascii="Times New Roman" w:hAnsi="Times New Roman" w:cs="Times New Roman"/>
          <w:sz w:val="28"/>
          <w:szCs w:val="28"/>
        </w:rPr>
        <w:t>1) необходимость изучения дополнительных документов, выявленных в ходе контрольного мероприятия;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182"/>
      <w:bookmarkEnd w:id="40"/>
      <w:r w:rsidRPr="00E376D0">
        <w:rPr>
          <w:rFonts w:ascii="Times New Roman" w:hAnsi="Times New Roman" w:cs="Times New Roman"/>
          <w:sz w:val="28"/>
          <w:szCs w:val="28"/>
        </w:rPr>
        <w:t>2) непредставление документов, необходимых для проведения контрольного мероприятия, объектом финансового контроля в установленный срок;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183"/>
      <w:bookmarkEnd w:id="41"/>
      <w:r w:rsidRPr="00E376D0">
        <w:rPr>
          <w:rFonts w:ascii="Times New Roman" w:hAnsi="Times New Roman" w:cs="Times New Roman"/>
          <w:sz w:val="28"/>
          <w:szCs w:val="28"/>
        </w:rPr>
        <w:t>3) отсутствие на рабочем месте в период проведения контрольного мероприятия ответственных должностных лиц, выполняющих организационно-распорядительные или административно-хозяйственные функции на объекте финансового контроля, без которых проведение контрольного мероприятия не представляется возможным;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184"/>
      <w:bookmarkEnd w:id="42"/>
      <w:r w:rsidRPr="00E376D0">
        <w:rPr>
          <w:rFonts w:ascii="Times New Roman" w:hAnsi="Times New Roman" w:cs="Times New Roman"/>
          <w:sz w:val="28"/>
          <w:szCs w:val="28"/>
        </w:rPr>
        <w:t>4) отсутствие в срок проведения контрольного мероприятия по уважительной причине одного из должностных лиц органа финансового контроля, уполномоченных на проведение контрольного мероприятия.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19"/>
      <w:bookmarkEnd w:id="43"/>
      <w:r w:rsidRPr="00E376D0">
        <w:rPr>
          <w:rFonts w:ascii="Times New Roman" w:hAnsi="Times New Roman" w:cs="Times New Roman"/>
          <w:sz w:val="28"/>
          <w:szCs w:val="28"/>
        </w:rPr>
        <w:t>19. Контрольное мероприятие может быть приостановлено приказом руководителя органа финансового контроля в случае отсутствия или неудовлетворительного состояния бюджетного (бухгалтерского) учета на объекте финансового контроля либо при наличии иных обстоятельств, делающих невозможным дальнейшее его проведение, на срок до 3 месяцев.</w:t>
      </w:r>
    </w:p>
    <w:bookmarkEnd w:id="44"/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76D0">
        <w:rPr>
          <w:rFonts w:ascii="Times New Roman" w:hAnsi="Times New Roman" w:cs="Times New Roman"/>
          <w:sz w:val="28"/>
          <w:szCs w:val="28"/>
        </w:rPr>
        <w:t>После устранения причин, послуживших основанием приостановления контрольного мероприятия, оно возобновляется в сроки, установленные приказом.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GoBack"/>
      <w:bookmarkStart w:id="46" w:name="sub_1020"/>
      <w:bookmarkEnd w:id="45"/>
      <w:r w:rsidRPr="00E376D0">
        <w:rPr>
          <w:rFonts w:ascii="Times New Roman" w:hAnsi="Times New Roman" w:cs="Times New Roman"/>
          <w:sz w:val="28"/>
          <w:szCs w:val="28"/>
        </w:rPr>
        <w:t>20. Ревизии, выездные проверки проводятся по месту нахождения объекта финансового контроля.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21"/>
      <w:bookmarkEnd w:id="46"/>
      <w:r w:rsidRPr="00E376D0">
        <w:rPr>
          <w:rFonts w:ascii="Times New Roman" w:hAnsi="Times New Roman" w:cs="Times New Roman"/>
          <w:sz w:val="28"/>
          <w:szCs w:val="28"/>
        </w:rPr>
        <w:t>21. Выездная проверка начинается с предъявления служебного удостоверения должностным лицом (должностными лицами) органа финансового контроля, уполномоченным на проведение выездной проверки, ознакомления представителя объекта финансового контроля с приказом, программой контрольного мероприятия и решения организационно-технических вопросов, связанных с проведением проверки, определением объема выборки, состава необходимых документов и сроков их представления.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22"/>
      <w:bookmarkEnd w:id="47"/>
      <w:r w:rsidRPr="00E376D0">
        <w:rPr>
          <w:rFonts w:ascii="Times New Roman" w:hAnsi="Times New Roman" w:cs="Times New Roman"/>
          <w:sz w:val="28"/>
          <w:szCs w:val="28"/>
        </w:rPr>
        <w:t>22. Должностное лицо (должностные лица) органа финансового контроля, уполномоченное на проведение выездной проверки, вправе получать необходимые письменные объяснения от должностных, материально ответственных и иных лиц объекта финансового контроля, сведения по вопросам, возникающим в ходе контрольного мероприятия, а также копии документов, необходимых для проведения контрольных действий, заверенные указанными лицами объекта финансового контроля.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23"/>
      <w:bookmarkEnd w:id="48"/>
      <w:r w:rsidRPr="00E376D0">
        <w:rPr>
          <w:rFonts w:ascii="Times New Roman" w:hAnsi="Times New Roman" w:cs="Times New Roman"/>
          <w:sz w:val="28"/>
          <w:szCs w:val="28"/>
        </w:rPr>
        <w:t>23. В ходе выездной проверки должностное лицо (должностные лица) органа финансового контроля, уполномоченное на проведение выездной проверки, проводит документальное и фактическое изучение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финансового контроля за определенный период, в том числе определяет фактическое соответствие совершенных операций данным бюджетной (бухгалтерской) отчетности и первичных документов.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24"/>
      <w:bookmarkEnd w:id="49"/>
      <w:r w:rsidRPr="00E376D0">
        <w:rPr>
          <w:rFonts w:ascii="Times New Roman" w:hAnsi="Times New Roman" w:cs="Times New Roman"/>
          <w:sz w:val="28"/>
          <w:szCs w:val="28"/>
        </w:rPr>
        <w:t>24. Контрольные действия по документальному изучению проводятся по финансовым, бухгалтерским, отчетным и иным документам объекта финансового контроля, а также по письменным объяснениям, справкам и сведениям должностных, материально ответственных и иных лиц объекта финансового контроля.</w:t>
      </w:r>
    </w:p>
    <w:bookmarkEnd w:id="50"/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76D0">
        <w:rPr>
          <w:rFonts w:ascii="Times New Roman" w:hAnsi="Times New Roman" w:cs="Times New Roman"/>
          <w:sz w:val="28"/>
          <w:szCs w:val="28"/>
        </w:rPr>
        <w:t>Контрольные действия по фактическому изучению проводятся путем осмотра, инвентаризации, наблюдения, пересчета, контрольных замеров и т.п.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25"/>
      <w:r w:rsidRPr="00E376D0">
        <w:rPr>
          <w:rFonts w:ascii="Times New Roman" w:hAnsi="Times New Roman" w:cs="Times New Roman"/>
          <w:sz w:val="28"/>
          <w:szCs w:val="28"/>
        </w:rPr>
        <w:t>25. По результатам выездной проверки должностным лицом (должностными лицами) органа финансового контроля, уполномоченным на проведение выездной проверки, составляется и подписывается акт в двух экземплярах.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26"/>
      <w:bookmarkEnd w:id="51"/>
      <w:r w:rsidRPr="00E376D0">
        <w:rPr>
          <w:rFonts w:ascii="Times New Roman" w:hAnsi="Times New Roman" w:cs="Times New Roman"/>
          <w:sz w:val="28"/>
          <w:szCs w:val="28"/>
        </w:rPr>
        <w:t>26. В акте выездной проверки указывается: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261"/>
      <w:bookmarkEnd w:id="52"/>
      <w:r w:rsidRPr="00E376D0">
        <w:rPr>
          <w:rFonts w:ascii="Times New Roman" w:hAnsi="Times New Roman" w:cs="Times New Roman"/>
          <w:sz w:val="28"/>
          <w:szCs w:val="28"/>
        </w:rPr>
        <w:t>1) дата и место его составления;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262"/>
      <w:bookmarkEnd w:id="53"/>
      <w:r w:rsidRPr="00E376D0">
        <w:rPr>
          <w:rFonts w:ascii="Times New Roman" w:hAnsi="Times New Roman" w:cs="Times New Roman"/>
          <w:sz w:val="28"/>
          <w:szCs w:val="28"/>
        </w:rPr>
        <w:t>2) наименование органа финансового контроля;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0263"/>
      <w:bookmarkEnd w:id="54"/>
      <w:r w:rsidRPr="00E376D0">
        <w:rPr>
          <w:rFonts w:ascii="Times New Roman" w:hAnsi="Times New Roman" w:cs="Times New Roman"/>
          <w:sz w:val="28"/>
          <w:szCs w:val="28"/>
        </w:rPr>
        <w:t>3) дата и номер приказа, в соответствии с которым осуществлялась выездная проверка;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264"/>
      <w:bookmarkEnd w:id="55"/>
      <w:r w:rsidRPr="00E376D0">
        <w:rPr>
          <w:rFonts w:ascii="Times New Roman" w:hAnsi="Times New Roman" w:cs="Times New Roman"/>
          <w:sz w:val="28"/>
          <w:szCs w:val="28"/>
        </w:rPr>
        <w:t>4) фамилия, инициалы и должность должностного лица (должностных лиц) органа финансового контроля, уполномоченного на проведение выездной проверки;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10265"/>
      <w:bookmarkEnd w:id="56"/>
      <w:r w:rsidRPr="00E376D0">
        <w:rPr>
          <w:rFonts w:ascii="Times New Roman" w:hAnsi="Times New Roman" w:cs="Times New Roman"/>
          <w:sz w:val="28"/>
          <w:szCs w:val="28"/>
        </w:rPr>
        <w:t>5) наименование объекта финансового контроля, его реквизиты;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0266"/>
      <w:bookmarkEnd w:id="57"/>
      <w:r w:rsidRPr="00E376D0">
        <w:rPr>
          <w:rFonts w:ascii="Times New Roman" w:hAnsi="Times New Roman" w:cs="Times New Roman"/>
          <w:sz w:val="28"/>
          <w:szCs w:val="28"/>
        </w:rPr>
        <w:t>6) продолжительность проведения выездной проверки;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10267"/>
      <w:bookmarkEnd w:id="58"/>
      <w:r w:rsidRPr="00E376D0">
        <w:rPr>
          <w:rFonts w:ascii="Times New Roman" w:hAnsi="Times New Roman" w:cs="Times New Roman"/>
          <w:sz w:val="28"/>
          <w:szCs w:val="28"/>
        </w:rPr>
        <w:t>7) фамилии, инициалы руководителя и главного бухгалтера объекта финансового контроля, имеющих право подписи денежных и расчетных документов в проверяемом периоде;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0268"/>
      <w:bookmarkEnd w:id="59"/>
      <w:r w:rsidRPr="00E376D0">
        <w:rPr>
          <w:rFonts w:ascii="Times New Roman" w:hAnsi="Times New Roman" w:cs="Times New Roman"/>
          <w:sz w:val="28"/>
          <w:szCs w:val="28"/>
        </w:rPr>
        <w:t>8) тема выездной проверки;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10269"/>
      <w:bookmarkEnd w:id="60"/>
      <w:r w:rsidRPr="00E376D0">
        <w:rPr>
          <w:rFonts w:ascii="Times New Roman" w:hAnsi="Times New Roman" w:cs="Times New Roman"/>
          <w:sz w:val="28"/>
          <w:szCs w:val="28"/>
        </w:rPr>
        <w:t>9) проверяемый период;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02610"/>
      <w:bookmarkEnd w:id="61"/>
      <w:r w:rsidRPr="00E376D0">
        <w:rPr>
          <w:rFonts w:ascii="Times New Roman" w:hAnsi="Times New Roman" w:cs="Times New Roman"/>
          <w:sz w:val="28"/>
          <w:szCs w:val="28"/>
        </w:rPr>
        <w:t>10) перечень вопросов, изученных в ходе проведения выездной проверки;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102611"/>
      <w:bookmarkEnd w:id="62"/>
      <w:r w:rsidRPr="00E376D0">
        <w:rPr>
          <w:rFonts w:ascii="Times New Roman" w:hAnsi="Times New Roman" w:cs="Times New Roman"/>
          <w:sz w:val="28"/>
          <w:szCs w:val="28"/>
        </w:rPr>
        <w:t>11) результаты выездной проверки, в том числе описание выявленных нарушений.</w:t>
      </w:r>
    </w:p>
    <w:bookmarkEnd w:id="63"/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76D0">
        <w:rPr>
          <w:rFonts w:ascii="Times New Roman" w:hAnsi="Times New Roman" w:cs="Times New Roman"/>
          <w:sz w:val="28"/>
          <w:szCs w:val="28"/>
        </w:rPr>
        <w:t>При описании каждого нарушения, выявленного в ходе выездной проверки, указываются положения нормативных правовых актов, которые были нарушены, период времени, к которому относится выявленное нарушение, содержание нарушения.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76D0">
        <w:rPr>
          <w:rFonts w:ascii="Times New Roman" w:hAnsi="Times New Roman" w:cs="Times New Roman"/>
          <w:sz w:val="28"/>
          <w:szCs w:val="28"/>
        </w:rPr>
        <w:t>Факты нарушений, излагаемые в акте выездной проверки, должны подтверждаться соответствующими документами и (или) их копиями, заверенными должностными либо материально ответственными лицами объекта финансового контроля.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1027"/>
      <w:r w:rsidRPr="00E376D0">
        <w:rPr>
          <w:rFonts w:ascii="Times New Roman" w:hAnsi="Times New Roman" w:cs="Times New Roman"/>
          <w:sz w:val="28"/>
          <w:szCs w:val="28"/>
        </w:rPr>
        <w:t>27. В течение 3 рабочих дней со дня составления акт выездной проверки в двух экземплярах направляется объекту финансового контроля способом, обеспечивающим фиксацию факта его получения.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028"/>
      <w:bookmarkEnd w:id="64"/>
      <w:r w:rsidRPr="00E376D0">
        <w:rPr>
          <w:rFonts w:ascii="Times New Roman" w:hAnsi="Times New Roman" w:cs="Times New Roman"/>
          <w:sz w:val="28"/>
          <w:szCs w:val="28"/>
        </w:rPr>
        <w:t>28. В течение 5 рабочих дней со дня получения акта выездной проверки объект финансового контроля подписывает указанный акт, а также при наличии возражений проставляет соответствующую в нем отметку и направляет один подписанный экземпляр в орган финансового контроля.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029"/>
      <w:bookmarkEnd w:id="65"/>
      <w:r w:rsidRPr="00E376D0">
        <w:rPr>
          <w:rFonts w:ascii="Times New Roman" w:hAnsi="Times New Roman" w:cs="Times New Roman"/>
          <w:sz w:val="28"/>
          <w:szCs w:val="28"/>
        </w:rPr>
        <w:t>29. При наличии у объекта финансового контроля соответствующих возражений к акту выездной проверки должны быть приложены мотивированные возражения.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030"/>
      <w:bookmarkEnd w:id="66"/>
      <w:r w:rsidRPr="00E376D0">
        <w:rPr>
          <w:rFonts w:ascii="Times New Roman" w:hAnsi="Times New Roman" w:cs="Times New Roman"/>
          <w:sz w:val="28"/>
          <w:szCs w:val="28"/>
        </w:rPr>
        <w:t>30. Орган финансового контроля в течение 15 рабочих дней со дня получения возражений по акту выездной проверки рассматривает обоснованность последних и направляет в адрес объекта финансового контроля соответствующее заключение.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031"/>
      <w:bookmarkEnd w:id="67"/>
      <w:r w:rsidRPr="00E376D0">
        <w:rPr>
          <w:rFonts w:ascii="Times New Roman" w:hAnsi="Times New Roman" w:cs="Times New Roman"/>
          <w:sz w:val="28"/>
          <w:szCs w:val="28"/>
        </w:rPr>
        <w:t>31. В ходе ревизии должностное лицо (должностные лица) органа финансового контроля, уполномоченное на проведение ревизии, проводит контрольные действия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032"/>
      <w:bookmarkEnd w:id="68"/>
      <w:r w:rsidRPr="00E376D0">
        <w:rPr>
          <w:rFonts w:ascii="Times New Roman" w:hAnsi="Times New Roman" w:cs="Times New Roman"/>
          <w:sz w:val="28"/>
          <w:szCs w:val="28"/>
        </w:rPr>
        <w:t>32. В ходе встречной проверки должностное лицо (должностные лица) органа финансового контроля, уполномоченное на проведение встречной проверки, проводит контрольные действия по установлению и (или) подтверждению фактов, связанных с деятельностью объекта финансового контроля, в рамках проводимых выездных и камеральных проверок.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033"/>
      <w:bookmarkEnd w:id="69"/>
      <w:r w:rsidRPr="00E376D0">
        <w:rPr>
          <w:rFonts w:ascii="Times New Roman" w:hAnsi="Times New Roman" w:cs="Times New Roman"/>
          <w:sz w:val="28"/>
          <w:szCs w:val="28"/>
        </w:rPr>
        <w:t>33. Ревизия, а также встречная проверка, проводимая по месту нахождения объекта финансового контроля, осуществляются в порядке, установленном для проведения выездной проверки.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034"/>
      <w:bookmarkEnd w:id="70"/>
      <w:r w:rsidRPr="00E376D0">
        <w:rPr>
          <w:rFonts w:ascii="Times New Roman" w:hAnsi="Times New Roman" w:cs="Times New Roman"/>
          <w:sz w:val="28"/>
          <w:szCs w:val="28"/>
        </w:rPr>
        <w:t>34. Камеральная проверка и обследование проводятся по месту нахождения органа финансового контроля.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035"/>
      <w:bookmarkEnd w:id="71"/>
      <w:r w:rsidRPr="00E376D0">
        <w:rPr>
          <w:rFonts w:ascii="Times New Roman" w:hAnsi="Times New Roman" w:cs="Times New Roman"/>
          <w:sz w:val="28"/>
          <w:szCs w:val="28"/>
        </w:rPr>
        <w:t>35. Камеральная проверка и обследование начинаются с направления объекту финансового контроля копии приказа, программы контрольного мероприятия и запроса о предоставлении необходимых документов с указанием сроков их представления.</w:t>
      </w:r>
    </w:p>
    <w:bookmarkEnd w:id="72"/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76D0">
        <w:rPr>
          <w:rFonts w:ascii="Times New Roman" w:hAnsi="Times New Roman" w:cs="Times New Roman"/>
          <w:sz w:val="28"/>
          <w:szCs w:val="28"/>
        </w:rPr>
        <w:t>Срок для представления документов должен быть не менее 3 рабочих дней со дня получения объектом финансового контроля соответствующего запроса.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76D0">
        <w:rPr>
          <w:rFonts w:ascii="Times New Roman" w:hAnsi="Times New Roman" w:cs="Times New Roman"/>
          <w:sz w:val="28"/>
          <w:szCs w:val="28"/>
        </w:rPr>
        <w:t>Документы, материалы и информация, необходимые для проведения камеральной проверки и обследования, представляются в подлиннике или копиях, заверенных объектами финансового контроля в установленном порядке.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036"/>
      <w:r w:rsidRPr="00E376D0">
        <w:rPr>
          <w:rFonts w:ascii="Times New Roman" w:hAnsi="Times New Roman" w:cs="Times New Roman"/>
          <w:sz w:val="28"/>
          <w:szCs w:val="28"/>
        </w:rPr>
        <w:t>36. В ходе камеральной проверки должностное лицо (должностные лица) органа финансового контроля, уполномоченное на проведение камеральной проверки, проводит документальное и фактическое изучение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финансового контроля за определенный период на основании бюджетной (бухгалтерской) отчетности и иных документов, представленных по запросу органа финансового контроля.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1037"/>
      <w:bookmarkEnd w:id="73"/>
      <w:r w:rsidRPr="00E376D0">
        <w:rPr>
          <w:rFonts w:ascii="Times New Roman" w:hAnsi="Times New Roman" w:cs="Times New Roman"/>
          <w:sz w:val="28"/>
          <w:szCs w:val="28"/>
        </w:rPr>
        <w:t>37. Должностное лицо (должностные лица) органа финансового контроля, уполномоченное на проведение камеральной проверки, вправе получать необходимые для проведения камеральной проверки документы и их копии, в том числе письменные пояснения сотрудников объекта финансового контроля.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1038"/>
      <w:bookmarkEnd w:id="74"/>
      <w:r w:rsidRPr="00E376D0">
        <w:rPr>
          <w:rFonts w:ascii="Times New Roman" w:hAnsi="Times New Roman" w:cs="Times New Roman"/>
          <w:sz w:val="28"/>
          <w:szCs w:val="28"/>
        </w:rPr>
        <w:t xml:space="preserve">38. В ходе обследований проводятся контрольные действия по документальному и фактическому изучению определенной сферы деятельности объекта контроля, в том числе в целях определения достоверности отчетности о реализации муниципальных программ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поселение«Топкинское»</w:t>
      </w:r>
      <w:r w:rsidRPr="00E376D0">
        <w:rPr>
          <w:rFonts w:ascii="Times New Roman" w:hAnsi="Times New Roman" w:cs="Times New Roman"/>
          <w:sz w:val="28"/>
          <w:szCs w:val="28"/>
        </w:rPr>
        <w:t xml:space="preserve">, муниципальных заданий на оказание муниципальных услуг (выполнение работ) муниципальными учреждениями </w:t>
      </w:r>
      <w:r w:rsidRPr="001A4FC1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ипального образования -сельское поселение«Топкинское»</w:t>
      </w:r>
      <w:r w:rsidRPr="00E376D0">
        <w:rPr>
          <w:rFonts w:ascii="Times New Roman" w:hAnsi="Times New Roman" w:cs="Times New Roman"/>
          <w:sz w:val="28"/>
          <w:szCs w:val="28"/>
        </w:rPr>
        <w:t>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1039"/>
      <w:bookmarkEnd w:id="75"/>
      <w:r w:rsidRPr="00E376D0">
        <w:rPr>
          <w:rFonts w:ascii="Times New Roman" w:hAnsi="Times New Roman" w:cs="Times New Roman"/>
          <w:sz w:val="28"/>
          <w:szCs w:val="28"/>
        </w:rPr>
        <w:t xml:space="preserve">39. В ходе обследований проводятся контрольные действия по документальному и фактическому изучению определенной сферы деятельности объекта контроля, в том числе в целях определения достоверности отчетности о реализации муниципальных программ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е«Топкинское»</w:t>
      </w:r>
      <w:r w:rsidRPr="00E376D0">
        <w:rPr>
          <w:rFonts w:ascii="Times New Roman" w:hAnsi="Times New Roman" w:cs="Times New Roman"/>
          <w:sz w:val="28"/>
          <w:szCs w:val="28"/>
        </w:rPr>
        <w:t xml:space="preserve">, муниципальных заданий на оказание муниципальных услуг (выполнение работ) муниципальными учреждениями </w:t>
      </w:r>
      <w:r w:rsidRPr="001A4FC1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ипального образования -сельское поселение«Топкинское»</w:t>
      </w:r>
      <w:r w:rsidRPr="00E376D0">
        <w:rPr>
          <w:rFonts w:ascii="Times New Roman" w:hAnsi="Times New Roman" w:cs="Times New Roman"/>
          <w:sz w:val="28"/>
          <w:szCs w:val="28"/>
        </w:rPr>
        <w:t>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1040"/>
      <w:bookmarkEnd w:id="76"/>
      <w:r w:rsidRPr="00E376D0">
        <w:rPr>
          <w:rFonts w:ascii="Times New Roman" w:hAnsi="Times New Roman" w:cs="Times New Roman"/>
          <w:sz w:val="28"/>
          <w:szCs w:val="28"/>
        </w:rPr>
        <w:t>40. Должностное лицо (должностные лица) органа финансового контроля, уполномоченное на проведение обследования, вправе получать необходимые документы для проведения обследования.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1041"/>
      <w:bookmarkEnd w:id="77"/>
      <w:r w:rsidRPr="00E376D0">
        <w:rPr>
          <w:rFonts w:ascii="Times New Roman" w:hAnsi="Times New Roman" w:cs="Times New Roman"/>
          <w:sz w:val="28"/>
          <w:szCs w:val="28"/>
        </w:rPr>
        <w:t xml:space="preserve">41. Результаты камеральной проверки оформляются в соответствии с требованиями </w:t>
      </w:r>
      <w:hyperlink w:anchor="sub_1025" w:history="1">
        <w:r w:rsidRPr="00E376D0">
          <w:rPr>
            <w:rFonts w:ascii="Times New Roman" w:hAnsi="Times New Roman" w:cs="Times New Roman"/>
            <w:sz w:val="28"/>
            <w:szCs w:val="28"/>
          </w:rPr>
          <w:t>пунктов 25 - 30</w:t>
        </w:r>
      </w:hyperlink>
      <w:r w:rsidRPr="00E376D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1042"/>
      <w:bookmarkEnd w:id="78"/>
      <w:r w:rsidRPr="00E376D0">
        <w:rPr>
          <w:rFonts w:ascii="Times New Roman" w:hAnsi="Times New Roman" w:cs="Times New Roman"/>
          <w:sz w:val="28"/>
          <w:szCs w:val="28"/>
        </w:rPr>
        <w:t>42. Руководитель органа финансового контроля по результатам камеральной проверки может принять решение о проведении выездной проверки или ревизии.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1043"/>
      <w:bookmarkEnd w:id="79"/>
      <w:r w:rsidRPr="00E376D0">
        <w:rPr>
          <w:rFonts w:ascii="Times New Roman" w:hAnsi="Times New Roman" w:cs="Times New Roman"/>
          <w:sz w:val="28"/>
          <w:szCs w:val="28"/>
        </w:rPr>
        <w:t>43. Встречная проверка, проводимая по месту нахождения органа финансового контроля, осуществляется в порядке, установленном для проведения камеральной проверки.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1044"/>
      <w:bookmarkEnd w:id="80"/>
      <w:r w:rsidRPr="00E376D0">
        <w:rPr>
          <w:rFonts w:ascii="Times New Roman" w:hAnsi="Times New Roman" w:cs="Times New Roman"/>
          <w:sz w:val="28"/>
          <w:szCs w:val="28"/>
        </w:rPr>
        <w:t>44. По результатам обследования должностным лицом (должностными лицами) органа финансового контроля, уполномоченным на проведение контрольного мероприятия, составляется и подписывается заключение о результатах обследования в двух экземплярах.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1045"/>
      <w:bookmarkEnd w:id="81"/>
      <w:r w:rsidRPr="00E376D0">
        <w:rPr>
          <w:rFonts w:ascii="Times New Roman" w:hAnsi="Times New Roman" w:cs="Times New Roman"/>
          <w:sz w:val="28"/>
          <w:szCs w:val="28"/>
        </w:rPr>
        <w:t>45. В течение 3 рабочих дней со дня составления один экземпляр заключения о результатах обследования направляется объекту финансового контроля.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1046"/>
      <w:bookmarkEnd w:id="82"/>
      <w:r w:rsidRPr="00E376D0">
        <w:rPr>
          <w:rFonts w:ascii="Times New Roman" w:hAnsi="Times New Roman" w:cs="Times New Roman"/>
          <w:sz w:val="28"/>
          <w:szCs w:val="28"/>
        </w:rPr>
        <w:t>46. Заключение о результатах обследования подлежит рассмотрению руководителем органа финансового контроля в течение 20 рабочих дней со дня его составления.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1047"/>
      <w:bookmarkEnd w:id="83"/>
      <w:r w:rsidRPr="00E376D0">
        <w:rPr>
          <w:rFonts w:ascii="Times New Roman" w:hAnsi="Times New Roman" w:cs="Times New Roman"/>
          <w:sz w:val="28"/>
          <w:szCs w:val="28"/>
        </w:rPr>
        <w:t>47. По итогам рассмотрения заключения о результатах обследования руководитель органа финансового контроля может назначить проведение выездной проверки или ревизии.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048"/>
      <w:bookmarkEnd w:id="84"/>
      <w:r w:rsidRPr="00E376D0">
        <w:rPr>
          <w:rFonts w:ascii="Times New Roman" w:hAnsi="Times New Roman" w:cs="Times New Roman"/>
          <w:sz w:val="28"/>
          <w:szCs w:val="28"/>
        </w:rPr>
        <w:t>48. В случаях установления нарушения бюджетного законодательства Российской Федерации и иных нормативных правовых актов, регулирующих бюджетные правоотношения, органом финансового контроля составляются представления и (или) предписания.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1049"/>
      <w:bookmarkEnd w:id="85"/>
      <w:r w:rsidRPr="00E376D0">
        <w:rPr>
          <w:rFonts w:ascii="Times New Roman" w:hAnsi="Times New Roman" w:cs="Times New Roman"/>
          <w:sz w:val="28"/>
          <w:szCs w:val="28"/>
        </w:rPr>
        <w:t xml:space="preserve">49. В соответствии с законодательством Российской Федерации органом финансового контроля направляются в финансовый орган </w:t>
      </w:r>
      <w:r w:rsidRPr="001A4FC1">
        <w:rPr>
          <w:rFonts w:ascii="Times New Roman" w:hAnsi="Times New Roman" w:cs="Times New Roman"/>
          <w:sz w:val="28"/>
          <w:szCs w:val="28"/>
        </w:rPr>
        <w:t>Муниципального образования -сельско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A4FC1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е«Топкинское»</w:t>
      </w:r>
      <w:r w:rsidRPr="00E376D0">
        <w:rPr>
          <w:rFonts w:ascii="Times New Roman" w:hAnsi="Times New Roman" w:cs="Times New Roman"/>
          <w:sz w:val="28"/>
          <w:szCs w:val="28"/>
        </w:rPr>
        <w:t xml:space="preserve"> уведомления о применении бюджетных мер принуждения в случаях, установленных бюджетным законодательством Российской Федерации.</w:t>
      </w:r>
    </w:p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1050"/>
      <w:bookmarkEnd w:id="86"/>
      <w:r w:rsidRPr="00E376D0">
        <w:rPr>
          <w:rFonts w:ascii="Times New Roman" w:hAnsi="Times New Roman" w:cs="Times New Roman"/>
          <w:sz w:val="28"/>
          <w:szCs w:val="28"/>
        </w:rPr>
        <w:t>50. Формы и требования к содержанию представлений и предписаний, уведомлений о применении бюджетных мер принуждения, а также сроки их составления, осуществления контроля за исполнением объектами финансового контроля представлений и предписаний, утверждаются приказом руководителя органа финансового контроля.</w:t>
      </w:r>
    </w:p>
    <w:bookmarkEnd w:id="87"/>
    <w:p w:rsidR="008E2684" w:rsidRPr="00E376D0" w:rsidRDefault="008E2684" w:rsidP="00EC30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2684" w:rsidRPr="00E376D0" w:rsidRDefault="008E2684" w:rsidP="00EC309F">
      <w:pPr>
        <w:rPr>
          <w:rFonts w:ascii="Times New Roman" w:hAnsi="Times New Roman" w:cs="Times New Roman"/>
          <w:sz w:val="28"/>
          <w:szCs w:val="28"/>
        </w:rPr>
      </w:pPr>
    </w:p>
    <w:p w:rsidR="008E2684" w:rsidRPr="00E376D0" w:rsidRDefault="008E2684" w:rsidP="00EC309F">
      <w:pPr>
        <w:rPr>
          <w:rFonts w:ascii="Times New Roman" w:hAnsi="Times New Roman" w:cs="Times New Roman"/>
          <w:sz w:val="28"/>
          <w:szCs w:val="28"/>
        </w:rPr>
      </w:pPr>
    </w:p>
    <w:p w:rsidR="008E2684" w:rsidRDefault="008E2684"/>
    <w:sectPr w:rsidR="008E2684" w:rsidSect="001C29CC">
      <w:pgSz w:w="11900" w:h="1680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09F"/>
    <w:rsid w:val="00041141"/>
    <w:rsid w:val="000B10BD"/>
    <w:rsid w:val="001A4FC1"/>
    <w:rsid w:val="001C199B"/>
    <w:rsid w:val="001C29CC"/>
    <w:rsid w:val="00206884"/>
    <w:rsid w:val="002865DC"/>
    <w:rsid w:val="00305A92"/>
    <w:rsid w:val="004A7F04"/>
    <w:rsid w:val="00556749"/>
    <w:rsid w:val="00582336"/>
    <w:rsid w:val="005D4BDA"/>
    <w:rsid w:val="00654859"/>
    <w:rsid w:val="007C48D6"/>
    <w:rsid w:val="007E6381"/>
    <w:rsid w:val="007F799A"/>
    <w:rsid w:val="008963C8"/>
    <w:rsid w:val="008D5701"/>
    <w:rsid w:val="008E2684"/>
    <w:rsid w:val="00923738"/>
    <w:rsid w:val="00926CC0"/>
    <w:rsid w:val="00A45903"/>
    <w:rsid w:val="00B54301"/>
    <w:rsid w:val="00BC7CA5"/>
    <w:rsid w:val="00C42205"/>
    <w:rsid w:val="00C56A06"/>
    <w:rsid w:val="00DB16E1"/>
    <w:rsid w:val="00DE3556"/>
    <w:rsid w:val="00DF46D9"/>
    <w:rsid w:val="00E376D0"/>
    <w:rsid w:val="00E84EDC"/>
    <w:rsid w:val="00EC309F"/>
    <w:rsid w:val="00FE5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CA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EC309F"/>
    <w:pPr>
      <w:spacing w:after="0" w:line="240" w:lineRule="auto"/>
      <w:jc w:val="center"/>
    </w:pPr>
    <w:rPr>
      <w:rFonts w:cs="Times New Roman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EC309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5403045.1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86367.0" TargetMode="External"/><Relationship Id="rId5" Type="http://schemas.openxmlformats.org/officeDocument/2006/relationships/hyperlink" Target="garantF1://12012604.2702" TargetMode="External"/><Relationship Id="rId4" Type="http://schemas.openxmlformats.org/officeDocument/2006/relationships/hyperlink" Target="garantF1://12012604.269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215</TotalTime>
  <Pages>9</Pages>
  <Words>2936</Words>
  <Characters>16737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Я</cp:lastModifiedBy>
  <cp:revision>16</cp:revision>
  <dcterms:created xsi:type="dcterms:W3CDTF">2017-04-10T06:20:00Z</dcterms:created>
  <dcterms:modified xsi:type="dcterms:W3CDTF">2004-12-31T20:06:00Z</dcterms:modified>
</cp:coreProperties>
</file>