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1F" w:rsidRPr="00871261" w:rsidRDefault="00043E1F" w:rsidP="0031370D">
      <w:pPr>
        <w:shd w:val="clear" w:color="auto" w:fill="FFFFFF"/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261">
        <w:rPr>
          <w:rFonts w:ascii="Times New Roman" w:hAnsi="Times New Roman" w:cs="Times New Roman"/>
          <w:b/>
          <w:bCs/>
          <w:sz w:val="24"/>
          <w:szCs w:val="24"/>
        </w:rPr>
        <w:t>РЕСПУБЛИКА БУРЯТИЯ</w:t>
      </w:r>
    </w:p>
    <w:p w:rsidR="00043E1F" w:rsidRPr="00871261" w:rsidRDefault="00043E1F" w:rsidP="0031370D">
      <w:pPr>
        <w:shd w:val="clear" w:color="auto" w:fill="FFFFFF"/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261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ОБРАЗОВАНИЕ-СЕЛЬСКОЕ ПОСЕЛЕНИЕ «ТОПКИНСКОЕ»</w:t>
      </w:r>
    </w:p>
    <w:p w:rsidR="00043E1F" w:rsidRPr="00871261" w:rsidRDefault="00043E1F" w:rsidP="000F411F">
      <w:pPr>
        <w:shd w:val="clear" w:color="auto" w:fill="FFFFFF"/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26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ОБРАЗОВАНИЯ-СЕЛЬСКОЕ ПОСЕЛЕНИЕ «ТОПКИНСКОЕ» </w:t>
      </w:r>
    </w:p>
    <w:p w:rsidR="00043E1F" w:rsidRPr="00871261" w:rsidRDefault="00043E1F" w:rsidP="0031370D">
      <w:pPr>
        <w:shd w:val="clear" w:color="auto" w:fill="FFFFFF"/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E1F" w:rsidRPr="00871261" w:rsidRDefault="00043E1F" w:rsidP="0031370D">
      <w:pPr>
        <w:shd w:val="clear" w:color="auto" w:fill="FFFFFF"/>
        <w:spacing w:after="0" w:line="240" w:lineRule="auto"/>
        <w:ind w:left="851"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E1F" w:rsidRPr="00871261" w:rsidRDefault="00043E1F" w:rsidP="0031370D">
      <w:pPr>
        <w:shd w:val="clear" w:color="auto" w:fill="FFFFFF"/>
        <w:spacing w:after="0" w:line="240" w:lineRule="auto"/>
        <w:ind w:left="851" w:right="-1" w:hanging="142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от «11» марта 2019 года</w:t>
      </w:r>
      <w:r w:rsidRPr="00871261">
        <w:rPr>
          <w:rFonts w:ascii="Times New Roman" w:hAnsi="Times New Roman" w:cs="Times New Roman"/>
          <w:sz w:val="24"/>
          <w:szCs w:val="24"/>
        </w:rPr>
        <w:tab/>
      </w:r>
      <w:r w:rsidRPr="00871261">
        <w:rPr>
          <w:rFonts w:ascii="Times New Roman" w:hAnsi="Times New Roman" w:cs="Times New Roman"/>
          <w:sz w:val="24"/>
          <w:szCs w:val="24"/>
        </w:rPr>
        <w:tab/>
      </w:r>
      <w:r w:rsidRPr="00871261">
        <w:rPr>
          <w:rFonts w:ascii="Times New Roman" w:hAnsi="Times New Roman" w:cs="Times New Roman"/>
          <w:sz w:val="24"/>
          <w:szCs w:val="24"/>
        </w:rPr>
        <w:tab/>
      </w:r>
      <w:r w:rsidRPr="00871261">
        <w:rPr>
          <w:rFonts w:ascii="Times New Roman" w:hAnsi="Times New Roman" w:cs="Times New Roman"/>
          <w:sz w:val="24"/>
          <w:szCs w:val="24"/>
        </w:rPr>
        <w:tab/>
      </w:r>
      <w:r w:rsidRPr="00871261">
        <w:rPr>
          <w:rFonts w:ascii="Times New Roman" w:hAnsi="Times New Roman" w:cs="Times New Roman"/>
          <w:sz w:val="24"/>
          <w:szCs w:val="24"/>
        </w:rPr>
        <w:tab/>
      </w:r>
      <w:r w:rsidRPr="00871261">
        <w:rPr>
          <w:rFonts w:ascii="Times New Roman" w:hAnsi="Times New Roman" w:cs="Times New Roman"/>
          <w:sz w:val="24"/>
          <w:szCs w:val="24"/>
        </w:rPr>
        <w:tab/>
      </w:r>
      <w:r w:rsidRPr="00871261">
        <w:rPr>
          <w:rFonts w:ascii="Times New Roman" w:hAnsi="Times New Roman" w:cs="Times New Roman"/>
          <w:sz w:val="24"/>
          <w:szCs w:val="24"/>
        </w:rPr>
        <w:tab/>
        <w:t>№ 3</w:t>
      </w:r>
    </w:p>
    <w:p w:rsidR="00043E1F" w:rsidRPr="00871261" w:rsidRDefault="00043E1F" w:rsidP="0031370D">
      <w:pPr>
        <w:shd w:val="clear" w:color="auto" w:fill="FFFFFF"/>
        <w:spacing w:after="0" w:line="240" w:lineRule="auto"/>
        <w:ind w:left="851" w:right="-1" w:hanging="142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с. Топка</w:t>
      </w:r>
    </w:p>
    <w:p w:rsidR="00043E1F" w:rsidRPr="00871261" w:rsidRDefault="00043E1F" w:rsidP="0031370D">
      <w:pPr>
        <w:shd w:val="clear" w:color="auto" w:fill="FFFFFF"/>
        <w:spacing w:after="0" w:line="240" w:lineRule="auto"/>
        <w:ind w:left="851" w:right="-71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E1F" w:rsidRPr="00871261" w:rsidRDefault="00043E1F" w:rsidP="00871261">
      <w:pPr>
        <w:shd w:val="clear" w:color="auto" w:fill="FFFFFF"/>
        <w:spacing w:after="0" w:line="240" w:lineRule="auto"/>
        <w:ind w:left="851" w:right="-71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26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43E1F" w:rsidRPr="00871261" w:rsidRDefault="00043E1F" w:rsidP="00871261">
      <w:pPr>
        <w:shd w:val="clear" w:color="auto" w:fill="FFFFFF"/>
        <w:spacing w:after="0" w:line="240" w:lineRule="auto"/>
        <w:ind w:left="851" w:right="-71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shd w:val="clear" w:color="auto" w:fill="FFFFFF"/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261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 И</w:t>
      </w:r>
    </w:p>
    <w:p w:rsidR="00043E1F" w:rsidRPr="00871261" w:rsidRDefault="00043E1F" w:rsidP="00871261">
      <w:pPr>
        <w:shd w:val="clear" w:color="auto" w:fill="FFFFFF"/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261">
        <w:rPr>
          <w:rFonts w:ascii="Times New Roman" w:hAnsi="Times New Roman" w:cs="Times New Roman"/>
          <w:b/>
          <w:bCs/>
          <w:sz w:val="24"/>
          <w:szCs w:val="24"/>
        </w:rPr>
        <w:t xml:space="preserve">ПРАВИЛ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261">
        <w:rPr>
          <w:rFonts w:ascii="Times New Roman" w:hAnsi="Times New Roman" w:cs="Times New Roman"/>
          <w:b/>
          <w:bCs/>
          <w:sz w:val="24"/>
          <w:szCs w:val="24"/>
        </w:rPr>
        <w:t>ПРОВЕДЕНИЯ ЭКСПЕРТИЗЫ ПРОЕКТОВ  АДМИНИСТРАТИВНЫХ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261">
        <w:rPr>
          <w:rFonts w:ascii="Times New Roman" w:hAnsi="Times New Roman" w:cs="Times New Roman"/>
          <w:b/>
          <w:bCs/>
          <w:sz w:val="24"/>
          <w:szCs w:val="24"/>
        </w:rPr>
        <w:t>РЕГЛАМЕНТОВ</w:t>
      </w:r>
    </w:p>
    <w:p w:rsidR="00043E1F" w:rsidRPr="00871261" w:rsidRDefault="00043E1F" w:rsidP="00871261">
      <w:pPr>
        <w:shd w:val="clear" w:color="auto" w:fill="FFFFFF"/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261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ОБРАЗОВАНИЯ-СЕЛЬСКОЕ ПОСЕЛЕНИЕ «ТОПКИНСКОЕ» БИЧУРСКОГО РАЙОНА РЕСПУБЛИКИ БУРЯТИЯ</w:t>
      </w:r>
    </w:p>
    <w:p w:rsidR="00043E1F" w:rsidRPr="00871261" w:rsidRDefault="00043E1F" w:rsidP="00871261">
      <w:pPr>
        <w:shd w:val="clear" w:color="auto" w:fill="FFFFFF"/>
        <w:spacing w:after="0" w:line="240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ab/>
        <w:t>В соответствии  Федеральным законом от 27.07.2010 года № 210-ФЗ «Об организации предоставления государственных и муниципальных услуг»,  Постановлением Правительства Российской Федерации от 16.05.2011 г. № 373 «О разработке и утверждении  административных регламентов исполнения государственных  функций и административных регламентов предоставления государственных услуг»,в целях приведения нормативных правовых актов в соответствие с действующим законодательством, на основании Устава Муниципального образования – сельское поселение «Топкинское», Администрация МО-СП «Топкинское» Бичурского района Республики Бурятия постановляет:</w:t>
      </w:r>
    </w:p>
    <w:p w:rsidR="00043E1F" w:rsidRPr="00871261" w:rsidRDefault="00043E1F" w:rsidP="0087126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851" w:right="141" w:firstLine="709"/>
        <w:jc w:val="both"/>
        <w:rPr>
          <w:sz w:val="24"/>
          <w:szCs w:val="24"/>
        </w:rPr>
      </w:pPr>
      <w:r w:rsidRPr="00871261">
        <w:rPr>
          <w:sz w:val="24"/>
          <w:szCs w:val="24"/>
        </w:rPr>
        <w:t>Утвердить  Порядок разработки и утверждения административных регламентов предоставления  муниципальных услуг Администрации Муниципального образования-сельское поселение «Топкинское» согласно приложению № 1 к настоящему постановлению.</w:t>
      </w:r>
    </w:p>
    <w:p w:rsidR="00043E1F" w:rsidRPr="00871261" w:rsidRDefault="00043E1F" w:rsidP="0087126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851" w:right="141" w:firstLine="709"/>
        <w:jc w:val="both"/>
        <w:rPr>
          <w:sz w:val="24"/>
          <w:szCs w:val="24"/>
        </w:rPr>
      </w:pPr>
      <w:r w:rsidRPr="00871261">
        <w:rPr>
          <w:sz w:val="24"/>
          <w:szCs w:val="24"/>
        </w:rPr>
        <w:t>Утвердить Правила проведения экспертизы проектов административных регламентов предоставления муниципальных услуг согласно приложению № 2 к настоящему постановлению.</w:t>
      </w:r>
    </w:p>
    <w:p w:rsidR="00043E1F" w:rsidRPr="00871261" w:rsidRDefault="00043E1F" w:rsidP="0087126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851" w:right="141" w:firstLine="709"/>
        <w:jc w:val="both"/>
        <w:rPr>
          <w:sz w:val="24"/>
          <w:szCs w:val="24"/>
        </w:rPr>
      </w:pPr>
      <w:r w:rsidRPr="00871261">
        <w:rPr>
          <w:sz w:val="24"/>
          <w:szCs w:val="24"/>
        </w:rPr>
        <w:t>Признать утратившим силу Постановление № 5 от 15.02.2012 года Администрации МО-СП «Топкинское» «Об утверждении Порядка разработки и утверждения административных регламентов предоставления муниципальных услуг».</w:t>
      </w:r>
    </w:p>
    <w:p w:rsidR="00043E1F" w:rsidRPr="00871261" w:rsidRDefault="00043E1F" w:rsidP="0087126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851" w:right="141" w:firstLine="709"/>
        <w:jc w:val="both"/>
        <w:rPr>
          <w:sz w:val="24"/>
          <w:szCs w:val="24"/>
        </w:rPr>
      </w:pPr>
      <w:r w:rsidRPr="00871261">
        <w:rPr>
          <w:sz w:val="24"/>
          <w:szCs w:val="24"/>
        </w:rPr>
        <w:t>Привести в соответствие  с настоящим Порядком Административные регламенты предоставления муниципальных услуг МО-СП «Топкинское».</w:t>
      </w:r>
    </w:p>
    <w:p w:rsidR="00043E1F" w:rsidRPr="00871261" w:rsidRDefault="00043E1F" w:rsidP="0087126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851" w:right="141" w:firstLine="709"/>
        <w:jc w:val="both"/>
        <w:rPr>
          <w:sz w:val="24"/>
          <w:szCs w:val="24"/>
        </w:rPr>
      </w:pPr>
      <w:r w:rsidRPr="00871261">
        <w:rPr>
          <w:sz w:val="24"/>
          <w:szCs w:val="24"/>
        </w:rPr>
        <w:t>Возложить обязанность по проведению экспертизы проектов административных регламентов на уполномоченного специалиста Администрации МО-СП «Топкинское».</w:t>
      </w:r>
    </w:p>
    <w:p w:rsidR="00043E1F" w:rsidRPr="00871261" w:rsidRDefault="00043E1F" w:rsidP="0087126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851" w:right="141" w:firstLine="709"/>
        <w:jc w:val="both"/>
        <w:rPr>
          <w:sz w:val="24"/>
          <w:szCs w:val="24"/>
        </w:rPr>
      </w:pPr>
      <w:r w:rsidRPr="00871261">
        <w:rPr>
          <w:sz w:val="24"/>
          <w:szCs w:val="24"/>
        </w:rPr>
        <w:t>Настоящее постановление вступает в силу с момента официального обнародования на информационном стенде Администрации Муниципального образования-сельское поселение «Топкинское».</w:t>
      </w:r>
    </w:p>
    <w:p w:rsidR="00043E1F" w:rsidRPr="00871261" w:rsidRDefault="00043E1F" w:rsidP="00871261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851" w:right="141" w:firstLine="709"/>
        <w:jc w:val="both"/>
        <w:rPr>
          <w:sz w:val="24"/>
          <w:szCs w:val="24"/>
        </w:rPr>
      </w:pPr>
      <w:r w:rsidRPr="00871261">
        <w:rPr>
          <w:sz w:val="24"/>
          <w:szCs w:val="24"/>
        </w:rPr>
        <w:t>Контроль за исполнением  настоящего постановления оставляю за собой.</w:t>
      </w:r>
    </w:p>
    <w:p w:rsidR="00043E1F" w:rsidRPr="00871261" w:rsidRDefault="00043E1F" w:rsidP="00871261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261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образования-</w:t>
      </w:r>
    </w:p>
    <w:p w:rsidR="00043E1F" w:rsidRPr="00871261" w:rsidRDefault="00043E1F" w:rsidP="0087126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261">
        <w:rPr>
          <w:rFonts w:ascii="Times New Roman" w:hAnsi="Times New Roman" w:cs="Times New Roman"/>
          <w:b/>
          <w:bCs/>
          <w:sz w:val="24"/>
          <w:szCs w:val="24"/>
        </w:rPr>
        <w:t>сельское поселение «Топкинское»</w:t>
      </w:r>
      <w:r w:rsidRPr="008712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1261">
        <w:rPr>
          <w:rFonts w:ascii="Times New Roman" w:hAnsi="Times New Roman" w:cs="Times New Roman"/>
          <w:b/>
          <w:bCs/>
          <w:sz w:val="24"/>
          <w:szCs w:val="24"/>
        </w:rPr>
        <w:tab/>
        <w:t>С.И. Куренков</w:t>
      </w:r>
    </w:p>
    <w:p w:rsidR="00043E1F" w:rsidRPr="00871261" w:rsidRDefault="00043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43E1F" w:rsidRPr="00871261" w:rsidSect="00871261">
          <w:pgSz w:w="11906" w:h="16838"/>
          <w:pgMar w:top="1021" w:right="851" w:bottom="1134" w:left="1418" w:header="709" w:footer="709" w:gutter="0"/>
          <w:cols w:space="708"/>
          <w:docGrid w:linePitch="360"/>
        </w:sectPr>
      </w:pPr>
    </w:p>
    <w:p w:rsidR="00043E1F" w:rsidRPr="00871261" w:rsidRDefault="00043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43E1F" w:rsidRPr="00871261" w:rsidRDefault="00043E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43E1F" w:rsidRPr="00871261" w:rsidRDefault="00043E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МО-СП «Топкинское»</w:t>
      </w:r>
    </w:p>
    <w:p w:rsidR="00043E1F" w:rsidRPr="00871261" w:rsidRDefault="00043E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712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03.2</w:t>
      </w:r>
      <w:r w:rsidRPr="00871261">
        <w:rPr>
          <w:rFonts w:ascii="Times New Roman" w:hAnsi="Times New Roman" w:cs="Times New Roman"/>
          <w:sz w:val="24"/>
          <w:szCs w:val="24"/>
        </w:rPr>
        <w:t xml:space="preserve">019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43E1F" w:rsidRPr="00871261" w:rsidRDefault="00043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871261">
        <w:rPr>
          <w:rFonts w:ascii="Times New Roman" w:hAnsi="Times New Roman" w:cs="Times New Roman"/>
          <w:sz w:val="24"/>
          <w:szCs w:val="24"/>
        </w:rPr>
        <w:t>ПОРЯДОК</w:t>
      </w:r>
    </w:p>
    <w:p w:rsidR="00043E1F" w:rsidRPr="00871261" w:rsidRDefault="00043E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</w:p>
    <w:p w:rsidR="00043E1F" w:rsidRPr="00871261" w:rsidRDefault="00043E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</w:p>
    <w:p w:rsidR="00043E1F" w:rsidRPr="00871261" w:rsidRDefault="00043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43E1F" w:rsidRPr="00871261" w:rsidRDefault="00043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1.1. Настоящий Порядок устанавливает общие требования к разработке и утверждению специалистами Администрации МО-СП «Топкинское» административных регламентов предоставления муниципальных услуг (далее - административные регламенты) на территории Муниципального образования-сельское поселение «Топкинское».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1.2. Специалист Администрации МО-СП «Топкинское» (далее - разработчик), к сфере деятельности которого относится предоставление муниципальной услуги, разрабатывает проект административного регламента.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1.3. Административным регламентом является нормативный правовой акт Администрации МО-СП «Топкинское», устанавливающий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(действий), осуществляемых по запросу физического или юридического лица либо их уполномоченных представителей (далее - заявитель).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Административный регламент также устанавливает порядок взаимодействия между специалистами Администрации МО-СП «Топкинское», с заявителями, органами местного самоуправления, учреждениями и организациями при предоставлении муниципальной услуги.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1.4. Проект административного регламента подлежит размещению в информационно-телекоммуникационной сети "Интернет" на официальном сайте органа местного самоуправления Муниципального образования-сельское поселение «Топкинское».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1.5. При разработке административного регламента специалист Администрации МО-СП «Топкинское» предусматривает оптимизацию (повышение качества) предоставления муниципальной услуги, в том числе: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- многофункциональные центры)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д) ответственность должностных лиц за несоблюдение ими требований административных регламентов при выполнении административных процедур (действий);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е) предоставление муниципальной услуги в электронной форме.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1.6. Если в предоставлении муниципальной услуги участвуют несколько специалистов, а также, если несколько специалистов предоставляют одноименные муниципальные услуги, проект административного регламента разрабатывается совместно со специалистами, предоставляющими муниципальные услуги.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Исполнение отдельных государственных полномочий Республики Бурятия, переданных на основании закона Республики Бурятия с предоставлением субвенций из республиканского бюджета, осуществляется в порядке, установленном соответствующим административным регламентом, утвержденным исполнительным органом, если иное не установлено законом Республики Бурятия.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Регламенты  разрабатываются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муниципальных услуг, размещается в федеральных государственных информационных системах «Федеральный реестр государственных услуг (функций)» и «Единый портал государственных и муниципальных услуг (функций)».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1.7. Проект административного регламента подлежит независимой экспертизе и экспертизе, проводимой уполномоченным специалистом Администрации МО-СП «Топкинское» (далее –уполномоченным специалистом).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Срок, отведенный для проведения независимой экспертизы, указывается при размещении проекта регламента на официальном сайте МО-СП «Топкинское» в сети Интернет. Указанный срок не может быть менее 1 месяца со дня размещения проекта регламента в сети Интернет, за исключением случаев внесения изменений в административный регламент, при которых срок составляет не менее 7 рабочих дней со дня размещения проекта муниципального нормативного правового акта в сети Интернет.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 xml:space="preserve"> По результатам независимой экспертизы составляется заключение, которое направляется разработчику регламента. Разработчик административного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Не</w:t>
      </w:r>
      <w:bookmarkStart w:id="1" w:name="_GoBack"/>
      <w:bookmarkEnd w:id="1"/>
      <w:r w:rsidRPr="00871261">
        <w:rPr>
          <w:rFonts w:ascii="Times New Roman" w:hAnsi="Times New Roman" w:cs="Times New Roman"/>
          <w:sz w:val="24"/>
          <w:szCs w:val="24"/>
        </w:rPr>
        <w:t xml:space="preserve"> поступление заключения независимой экспертизы разработчику регламента, в срок, отведенный для проведения независимой экспертизы, не является препятствием для проведения экспертизы уполномоченным специалистом.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1.7.1. После проведения независимой экспертизы проект административного регламента направляется специалистом Администрации МО-СП «Топкинское» на проведение экспертизы, проводимой уполномоченным специалистом.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Специалист Администрации МО-СП «Топкинское» обязан рассмотреть все поступившие заключения независимой экспертизы, экспертизы, проводимой уполномоченным специалистом, и принять решение по результатам каждой такой экспертизы.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 случае если специалист Администрации МО-СП «Топкинское» согласно с замечаниями и предложениями, полученными по результатам независимой экспертизы, экспертизы, проводимой уполномоченным специалистом, проект административного регламента подлежит доработке в течение 5 рабочих дней.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 случае если специалист Администрации МО-СП «Топкинское» не согласен с результатами независимой экспертизы и экспертизы, проводимой уполномоченным специалистом, специалист Администрации МО-СП «Топкинское»  готовит мотивированное обоснование.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Внесение изменений в административные регламенты осуществляется в соответствии с порядком, установленным настоящим постановлением.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 пояснительной записке приводятся ссылки на федеральные законы и иные нормативные правовые акты Российской Федерации, законы и иные нормативные правовые акты Республики Бурятия, нормативные правовые акты Администрации МО-СП «Топкинское», устанавливающие полномочие по предоставлению муниципальной услуги, информацию об основных предполагаемых улучшениях предоставления муниципальной услуги в случае принятия административного регламента, информацию о проведении антикоррупционной экспертизы, сведения об учете рекомендаций независимой экспертизы и экспертизы, проводимой уполномоченным специалистом.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1.8. Заключение об оценке регулирующего воздействия не требуется.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II. Требования к административным регламентам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2.1. Наименование административного регламента определяется специалистом Администрации МО-СП «Топкинское»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 xml:space="preserve"> В административный регламент включаются следующие разделы: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г) формы контроля за исполнением административного регламента;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2.2. Раздел "Общие положения" состоит из следующих подразделов: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а)предмет регулирования регламента;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б) круг заявителей.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- информация о месте нахождения и графике работы Администрации МО-СП «Топкинское», предоставляющего муниципальную услугу, организаций, участвующих в предоставлении муниципальной услуги;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- справочные телефоны Администрации МО-СП «Топкинское», предоставляющей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- адреса официального сайта органа местного самоуправления муниципального образования-сельское поселение «Топкинское» и организаций, участвующих в предоставлении муниципальной услуги, в сети Интернет, содержащие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-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МО-СП «Топкинское» и организаций, участвующих в предоставлении муниципальной услуги,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2.3. Раздел "Стандарт предоставления муниципальной услуги" состоит из следующих подразделов: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а) наименование муниципальной услуги;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б) наименование органа, предоставляющего муниципальную услугу. Если в предоставлении муниципальной услуги участвуют также иные органы и организации, то указываются все органы и организации, обращение в которые необходимо для предоставления муниципальной услуги.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 xml:space="preserve">Также указываются требования </w:t>
      </w:r>
      <w:hyperlink r:id="rId5" w:history="1">
        <w:r w:rsidRPr="00871261">
          <w:rPr>
            <w:rFonts w:ascii="Times New Roman" w:hAnsi="Times New Roman" w:cs="Times New Roman"/>
            <w:sz w:val="24"/>
            <w:szCs w:val="24"/>
          </w:rPr>
          <w:t>пункта 3 статьи 7</w:t>
        </w:r>
      </w:hyperlink>
      <w:r w:rsidRPr="0087126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а именно: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МО-СП «Топкинское»;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в) описание результата предоставления муниципальной услуги;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г) срок предоставления муниципальной услуги, в том числе с учетом необходимости обращения  в организации, участвующие в предоставлении муниципальной услуги, срок приостановления муниципальной услуги в случае, если возможность приостановления предусмотрена законодательством Российской Федерации, срок выдачи документов, являющихся результатом предоставления муниципальной услуги;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 (обнародования);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е) исчерпывающий перечень документов, необходимых в соответствии с законодательством и (или)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 xml:space="preserve">При этом в форму заявления о предоставлении муниципальной услуги в случае необходимости получения персональных данных заявителя от иных органов и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иных органов и организаций в целях предоставления муниципальной услуги в соответствии с требованиями Федерального </w:t>
      </w:r>
      <w:hyperlink r:id="rId6" w:history="1">
        <w:r w:rsidRPr="0087126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71261">
        <w:rPr>
          <w:rFonts w:ascii="Times New Roman" w:hAnsi="Times New Roman" w:cs="Times New Roman"/>
          <w:sz w:val="24"/>
          <w:szCs w:val="24"/>
        </w:rPr>
        <w:t xml:space="preserve"> "О персональных данных";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подлежат представлению в рамках межведомственного взаимодействия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з) указание на запрет требовать от заявителя: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7" w:history="1">
        <w:r w:rsidRPr="00871261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87126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м) порядок, размер  и основания взимания платы с заявителя при предоставлении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Бурятия, муниципальными правовыми актами. В случае отсутствия оснований для взимания платы следует прямо указать на это в тексте регламента;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н) 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п) требования к помещениям, в которых предоставляется муниципальная услуга, местам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т)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2.4. Раздел "Состав,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центрах"состоит из подразделов, соответствующих количеству административных процедур,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 начале раздела указывается перечень административных процедур, содержащихся в нем.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Раздел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а) предоставление в установленном порядке информации заявителями обеспечение доступа заявителей к сведениям о муниципальной услуге;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б)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в) получение заявителем сведений о ходе выполнения запроса о предоставлении муниципальной услуги;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г) взаимодействие федерального органа исполнительной власти и органа государственного внебюджетного фонда, предоставляющих муниципальную услуг, с иными органами государственной власти, органами местного самоуправления и организациями, участвующими в предоставлении услуги, в  том числе порядок и условия такого взаимодействия;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д) получение результата предоставления услуги, если иное не предусмотрено федеральным законом;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Если муниципальная услуга предоставляется в многофункциональном центре, административный регламент также должен содержать особенности выполнения административных процедур в многофункциональном центре.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Описание каждой административной процедуры предусматривает: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а) основания начала административной процедуры;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 административной процедуры, продолжительность и (или) максимальный срок его выполнения;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в)сведения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г) критерии принятия решений;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д) результат  административной процедуры и порядок передачи и результата, который может совпадать с основанием для начала выполнения следующей  административной процедуры;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приводится в приложении к регламенту.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2.5. Раздел "Формы контроля за исполнением административного регламента" состоит из следующих подразделов: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а) порядка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б) порядка и периодичности осуществления плановых и внеплановых проверок полноты и качества предоставления муниципальной услуги, в том числе порядка и форм контроля за полнотой и качеством предоставления муниципальной услуги;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в) ответственности специалистов Администрации МО-СП «Топкинское» за решения и действия (бездействие), принимаемые (осуществляемые) ими в ходе предоставления муниципальной услуги;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г) положений, характеризующих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2.6. В разделе "Досудебный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служащих" указываются: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а) информация для заявителя о его праве подать жалобу на решение и (или) действие (бездействие) органа местного самоуправления и его должностных лиц, муниципальных служащих при предоставлении муниципальной услуги (далее - жалоба);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б) предмет жалобы;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в) орган и уполномоченные на рассмотрение жалобы должностные лица, которым может быть направлена жалоба;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г) порядок подачи и рассмотрения жалобы;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д) сроки рассмотрения жалобы;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ж) результат рассмотрения жалобы;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з) порядок информирования заявителя о результатах рассмотрения жалобы;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и) порядок обжалования решения по жалобе;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2" w:name="P154"/>
      <w:bookmarkEnd w:id="2"/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Default="00043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3E1F" w:rsidRDefault="00043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43E1F" w:rsidRPr="00871261" w:rsidRDefault="00043E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43E1F" w:rsidRPr="00871261" w:rsidRDefault="00043E1F" w:rsidP="00F662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МО-СП «Топкинское»</w:t>
      </w:r>
    </w:p>
    <w:p w:rsidR="00043E1F" w:rsidRPr="00871261" w:rsidRDefault="00043E1F" w:rsidP="008712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712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03.2</w:t>
      </w:r>
      <w:r w:rsidRPr="00871261">
        <w:rPr>
          <w:rFonts w:ascii="Times New Roman" w:hAnsi="Times New Roman" w:cs="Times New Roman"/>
          <w:sz w:val="24"/>
          <w:szCs w:val="24"/>
        </w:rPr>
        <w:t xml:space="preserve">019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43E1F" w:rsidRPr="00871261" w:rsidRDefault="00043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73"/>
      <w:bookmarkEnd w:id="3"/>
      <w:r w:rsidRPr="00871261">
        <w:rPr>
          <w:rFonts w:ascii="Times New Roman" w:hAnsi="Times New Roman" w:cs="Times New Roman"/>
          <w:sz w:val="24"/>
          <w:szCs w:val="24"/>
        </w:rPr>
        <w:t>ПРАВИЛА</w:t>
      </w:r>
    </w:p>
    <w:p w:rsidR="00043E1F" w:rsidRPr="00871261" w:rsidRDefault="00043E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 РЕГЛАМЕНТОВ</w:t>
      </w:r>
    </w:p>
    <w:p w:rsidR="00043E1F" w:rsidRPr="00871261" w:rsidRDefault="00043E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</w:p>
    <w:p w:rsidR="00043E1F" w:rsidRPr="00871261" w:rsidRDefault="00043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B26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проведения экспертизы проектов административных регламентов предоставления муниципальных услуг (далее - проект регламента), разработанных специалистами Администрации МО-СП «Топкинское» (далее - экспертиза).</w:t>
      </w:r>
    </w:p>
    <w:p w:rsidR="00043E1F" w:rsidRPr="00871261" w:rsidRDefault="00043E1F" w:rsidP="00B26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2. Экспертиза проводится уполномоченным специалистом Администрации МО-СП «Топкинское».</w:t>
      </w:r>
    </w:p>
    <w:p w:rsidR="00043E1F" w:rsidRPr="00871261" w:rsidRDefault="00043E1F" w:rsidP="00B2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3. Предметом независимой экспертизы проекта административного регламента (далее - независимая экспертиза) является оценка проекта регламента требованиям, предъявляемым к нему  Федеральным законом «Об организации предоставления государственных и муниципальных услуг» и приятными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043E1F" w:rsidRPr="00871261" w:rsidRDefault="00043E1F" w:rsidP="007917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Федеральным </w:t>
      </w:r>
      <w:hyperlink r:id="rId8" w:history="1">
        <w:r w:rsidRPr="008712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1261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043E1F" w:rsidRPr="00871261" w:rsidRDefault="00043E1F" w:rsidP="007917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упорядочение административных процедур (действий);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устранение избыточных административных процедур (действий);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электронной форме и в многофункциональном центре.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4. К проекту административного регламента, направляемому на экспертизу, прилагаются проект нормативного правового акта об утверждении регламента, блок-схема предоставления муниципальной услуги, форма заявления для предоставления муниципальной услуги, пояснительная записка с указанием информации о проведении антикоррупционной экспертизы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Специалист Администрации МО-СП «Топкинское» обеспечивает учет замечаний и предложений, содержащихся в заключении уполномоченного специалиста. Повторного направления доработанного проекта регламента к уполномоченному специалисту на заключение не требуется.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71261">
        <w:rPr>
          <w:rFonts w:ascii="Times New Roman" w:hAnsi="Times New Roman" w:cs="Times New Roman"/>
          <w:sz w:val="24"/>
          <w:szCs w:val="24"/>
        </w:rPr>
        <w:t>5. Заключение на проект административного регламента представляется уполномоченным специалистом Администрации МО-СП «Топкинское» в срок не более 30 рабочих дней со дня его получения.</w:t>
      </w: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87126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E1F" w:rsidRPr="00E15C51" w:rsidRDefault="00043E1F" w:rsidP="00E15C51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15C5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 -   СЕЛЬСКОЕ ПОСЕЛЕНИЕ «ТОПКИНСКОЕ» БИЧУРСКОГО РАЙОНА РЕСПУБЛИКИ БУРЯТИЯ</w:t>
      </w:r>
    </w:p>
    <w:p w:rsidR="00043E1F" w:rsidRPr="00E15C51" w:rsidRDefault="00043E1F" w:rsidP="00E15C51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043E1F" w:rsidRPr="00E15C51" w:rsidRDefault="00043E1F" w:rsidP="00E15C51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043E1F" w:rsidRPr="00E15C51" w:rsidRDefault="00043E1F" w:rsidP="00E15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C51">
        <w:rPr>
          <w:rFonts w:ascii="Times New Roman" w:hAnsi="Times New Roman" w:cs="Times New Roman"/>
          <w:sz w:val="24"/>
          <w:szCs w:val="24"/>
        </w:rPr>
        <w:t>СПРАВКА</w:t>
      </w:r>
    </w:p>
    <w:p w:rsidR="00043E1F" w:rsidRPr="00871261" w:rsidRDefault="00043E1F" w:rsidP="00E15C51">
      <w:pPr>
        <w:shd w:val="clear" w:color="auto" w:fill="FFFFFF"/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C51">
        <w:rPr>
          <w:rFonts w:ascii="Times New Roman" w:hAnsi="Times New Roman" w:cs="Times New Roman"/>
          <w:sz w:val="24"/>
          <w:szCs w:val="24"/>
        </w:rPr>
        <w:t>Об обнародовании  постановления  администрации  Муниципального образования – сельское поселение «Топкинское»     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и привил проведения экспертизы проектов административных регламентов муниципального образования сельское поселение «Топкинское»  Бичурского района республики Бурятия»</w:t>
      </w:r>
      <w:r w:rsidRPr="0087126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43E1F" w:rsidRPr="00E15C51" w:rsidRDefault="00043E1F" w:rsidP="00E15C51">
      <w:pPr>
        <w:pStyle w:val="ListParagraph"/>
        <w:jc w:val="center"/>
        <w:rPr>
          <w:sz w:val="24"/>
          <w:szCs w:val="24"/>
        </w:rPr>
      </w:pPr>
    </w:p>
    <w:p w:rsidR="00043E1F" w:rsidRPr="00E15C51" w:rsidRDefault="00043E1F" w:rsidP="00E15C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43E1F" w:rsidRPr="00E15C51" w:rsidRDefault="00043E1F" w:rsidP="00E15C51">
      <w:pPr>
        <w:pStyle w:val="ListParagraph"/>
        <w:ind w:left="0"/>
        <w:rPr>
          <w:sz w:val="24"/>
          <w:szCs w:val="24"/>
        </w:rPr>
      </w:pPr>
      <w:r w:rsidRPr="00E15C51">
        <w:rPr>
          <w:sz w:val="24"/>
          <w:szCs w:val="24"/>
        </w:rPr>
        <w:t xml:space="preserve"> В соответствии со статьей 28, 44 Федерального закона от 6 октября 2003 года № 131-ФЗ «Об общих принципах организации местного самоуправления в Российской Федерации» постановление  № 3 от </w:t>
      </w:r>
      <w:r>
        <w:rPr>
          <w:sz w:val="24"/>
          <w:szCs w:val="24"/>
        </w:rPr>
        <w:t>11</w:t>
      </w:r>
      <w:r w:rsidRPr="00E15C51">
        <w:rPr>
          <w:sz w:val="24"/>
          <w:szCs w:val="24"/>
        </w:rPr>
        <w:t>.03.1</w:t>
      </w:r>
      <w:r>
        <w:rPr>
          <w:sz w:val="24"/>
          <w:szCs w:val="24"/>
        </w:rPr>
        <w:t xml:space="preserve">9 </w:t>
      </w:r>
      <w:r w:rsidRPr="00E15C51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E15C51">
        <w:rPr>
          <w:sz w:val="24"/>
          <w:szCs w:val="24"/>
        </w:rPr>
        <w:t>администрации Муниципального образования – сельское поселение «Топкинское»  «</w:t>
      </w:r>
      <w:r>
        <w:rPr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и привил проведения экспертизы проектов административных регламентов муниципального образования сельское поселение «Топкинское»  Бичурского района республики Бурятия</w:t>
      </w:r>
      <w:r w:rsidRPr="00E15C51">
        <w:rPr>
          <w:sz w:val="24"/>
          <w:szCs w:val="24"/>
        </w:rPr>
        <w:t xml:space="preserve">» обнародовано  </w:t>
      </w:r>
      <w:r>
        <w:rPr>
          <w:sz w:val="24"/>
          <w:szCs w:val="24"/>
        </w:rPr>
        <w:t>11</w:t>
      </w:r>
      <w:r w:rsidRPr="00E15C51">
        <w:rPr>
          <w:sz w:val="24"/>
          <w:szCs w:val="24"/>
        </w:rPr>
        <w:t xml:space="preserve"> марта  201</w:t>
      </w:r>
      <w:r>
        <w:rPr>
          <w:sz w:val="24"/>
          <w:szCs w:val="24"/>
        </w:rPr>
        <w:t>9</w:t>
      </w:r>
      <w:r w:rsidRPr="00E15C51">
        <w:rPr>
          <w:sz w:val="24"/>
          <w:szCs w:val="24"/>
        </w:rPr>
        <w:t xml:space="preserve"> года путём  размещения  текста  постановления   на  информационном  стенде  администрации.                                               </w:t>
      </w:r>
    </w:p>
    <w:p w:rsidR="00043E1F" w:rsidRPr="00E15C51" w:rsidRDefault="00043E1F" w:rsidP="00E15C51">
      <w:pPr>
        <w:rPr>
          <w:rFonts w:ascii="Times New Roman" w:hAnsi="Times New Roman" w:cs="Times New Roman"/>
          <w:sz w:val="24"/>
          <w:szCs w:val="24"/>
        </w:rPr>
      </w:pPr>
    </w:p>
    <w:p w:rsidR="00043E1F" w:rsidRPr="00E15C51" w:rsidRDefault="00043E1F" w:rsidP="00E15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3E1F" w:rsidRPr="00E15C51" w:rsidRDefault="00043E1F" w:rsidP="00E15C51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043E1F" w:rsidRPr="00E15C51" w:rsidRDefault="00043E1F" w:rsidP="00E15C51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E15C51">
        <w:rPr>
          <w:rFonts w:ascii="Times New Roman" w:hAnsi="Times New Roman" w:cs="Times New Roman"/>
          <w:sz w:val="24"/>
          <w:szCs w:val="24"/>
        </w:rPr>
        <w:t>Глава муниципального образования-</w:t>
      </w:r>
    </w:p>
    <w:p w:rsidR="00043E1F" w:rsidRPr="00E15C51" w:rsidRDefault="00043E1F" w:rsidP="00E15C51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E15C51">
        <w:rPr>
          <w:rFonts w:ascii="Times New Roman" w:hAnsi="Times New Roman" w:cs="Times New Roman"/>
          <w:sz w:val="24"/>
          <w:szCs w:val="24"/>
        </w:rPr>
        <w:t>сельского поселения «Топкинское»                                     С.И.Куренков</w:t>
      </w:r>
    </w:p>
    <w:p w:rsidR="00043E1F" w:rsidRPr="00E15C51" w:rsidRDefault="00043E1F" w:rsidP="00E15C51">
      <w:pPr>
        <w:rPr>
          <w:rFonts w:ascii="Times New Roman" w:hAnsi="Times New Roman" w:cs="Times New Roman"/>
          <w:sz w:val="24"/>
          <w:szCs w:val="24"/>
        </w:rPr>
      </w:pPr>
    </w:p>
    <w:p w:rsidR="00043E1F" w:rsidRPr="00E15C51" w:rsidRDefault="00043E1F" w:rsidP="008712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43E1F" w:rsidRPr="00E15C51" w:rsidSect="00871261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5374"/>
    <w:multiLevelType w:val="multilevel"/>
    <w:tmpl w:val="2EF6DC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8FA"/>
    <w:rsid w:val="000167A8"/>
    <w:rsid w:val="00043E1F"/>
    <w:rsid w:val="00062A11"/>
    <w:rsid w:val="00075981"/>
    <w:rsid w:val="000933C5"/>
    <w:rsid w:val="000F411F"/>
    <w:rsid w:val="00132716"/>
    <w:rsid w:val="00137A6C"/>
    <w:rsid w:val="0014195A"/>
    <w:rsid w:val="00170A29"/>
    <w:rsid w:val="001A2B24"/>
    <w:rsid w:val="001B424B"/>
    <w:rsid w:val="0022360A"/>
    <w:rsid w:val="00253749"/>
    <w:rsid w:val="00290E08"/>
    <w:rsid w:val="002A1D22"/>
    <w:rsid w:val="002C3FE3"/>
    <w:rsid w:val="002E0F4B"/>
    <w:rsid w:val="0031370D"/>
    <w:rsid w:val="003D5906"/>
    <w:rsid w:val="003E4B0B"/>
    <w:rsid w:val="00405EEA"/>
    <w:rsid w:val="0041643A"/>
    <w:rsid w:val="004A4FB9"/>
    <w:rsid w:val="00592B41"/>
    <w:rsid w:val="005F5F0E"/>
    <w:rsid w:val="00604D5B"/>
    <w:rsid w:val="00620334"/>
    <w:rsid w:val="0062137C"/>
    <w:rsid w:val="006614E8"/>
    <w:rsid w:val="00666766"/>
    <w:rsid w:val="00685298"/>
    <w:rsid w:val="00690C1C"/>
    <w:rsid w:val="006D5CB8"/>
    <w:rsid w:val="006E0D5D"/>
    <w:rsid w:val="00707602"/>
    <w:rsid w:val="007155E9"/>
    <w:rsid w:val="00746005"/>
    <w:rsid w:val="007917AF"/>
    <w:rsid w:val="007A209E"/>
    <w:rsid w:val="007C6E35"/>
    <w:rsid w:val="007D5BA9"/>
    <w:rsid w:val="007E4974"/>
    <w:rsid w:val="00823D2E"/>
    <w:rsid w:val="0086054B"/>
    <w:rsid w:val="00864F6A"/>
    <w:rsid w:val="00871261"/>
    <w:rsid w:val="00891136"/>
    <w:rsid w:val="008E69A1"/>
    <w:rsid w:val="009060B9"/>
    <w:rsid w:val="00922D3A"/>
    <w:rsid w:val="00954DF6"/>
    <w:rsid w:val="00966C20"/>
    <w:rsid w:val="009C2D72"/>
    <w:rsid w:val="009D680E"/>
    <w:rsid w:val="009D68C4"/>
    <w:rsid w:val="00A771E9"/>
    <w:rsid w:val="00A778FA"/>
    <w:rsid w:val="00AA184A"/>
    <w:rsid w:val="00AC02A1"/>
    <w:rsid w:val="00B24282"/>
    <w:rsid w:val="00B26200"/>
    <w:rsid w:val="00B353E1"/>
    <w:rsid w:val="00BA20A3"/>
    <w:rsid w:val="00BB13A6"/>
    <w:rsid w:val="00BF7728"/>
    <w:rsid w:val="00C10736"/>
    <w:rsid w:val="00C22534"/>
    <w:rsid w:val="00C40478"/>
    <w:rsid w:val="00C61DB4"/>
    <w:rsid w:val="00C717CD"/>
    <w:rsid w:val="00C82762"/>
    <w:rsid w:val="00CC52B6"/>
    <w:rsid w:val="00CE1D5C"/>
    <w:rsid w:val="00CE552A"/>
    <w:rsid w:val="00D2144A"/>
    <w:rsid w:val="00D61AE3"/>
    <w:rsid w:val="00DD0E18"/>
    <w:rsid w:val="00E15C51"/>
    <w:rsid w:val="00F10189"/>
    <w:rsid w:val="00F42906"/>
    <w:rsid w:val="00F662C1"/>
    <w:rsid w:val="00FA03CA"/>
    <w:rsid w:val="00FB286D"/>
    <w:rsid w:val="00FD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0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78FA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778FA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778F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31370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7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15C5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C30C52A87D0E9B9FF1FA7756A4EF078D3B231199006A1B81F499B8A2FY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4C30C52A87D0E9B9FF1FA7756A4EF078D3B231199006A1B81F499B8AF346C0D38524222CY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C30C52A87D0E9B9FF1FA7756A4EF078D2BA35189E06A1B81F499B8A2FY3D" TargetMode="External"/><Relationship Id="rId5" Type="http://schemas.openxmlformats.org/officeDocument/2006/relationships/hyperlink" Target="consultantplus://offline/ref=B04C30C52A87D0E9B9FF1FA7756A4EF078D3B231199006A1B81F499B8AF346C0D3852427CA21YC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958</TotalTime>
  <Pages>10</Pages>
  <Words>4579</Words>
  <Characters>26104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Я</cp:lastModifiedBy>
  <cp:revision>38</cp:revision>
  <cp:lastPrinted>2017-10-12T02:29:00Z</cp:lastPrinted>
  <dcterms:created xsi:type="dcterms:W3CDTF">2017-08-31T03:47:00Z</dcterms:created>
  <dcterms:modified xsi:type="dcterms:W3CDTF">2004-12-31T19:28:00Z</dcterms:modified>
</cp:coreProperties>
</file>